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13759530"/>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857B65" w:rsidRDefault="00857B65">
          <w:pPr>
            <w:pStyle w:val="a4"/>
          </w:pPr>
          <w:r>
            <w:t>Оглавление</w:t>
          </w:r>
          <w:bookmarkStart w:id="0" w:name="_GoBack"/>
          <w:bookmarkEnd w:id="0"/>
        </w:p>
        <w:p w:rsidR="00857B65" w:rsidRDefault="00857B65">
          <w:pPr>
            <w:pStyle w:val="11"/>
            <w:tabs>
              <w:tab w:val="right" w:leader="dot" w:pos="9345"/>
            </w:tabs>
            <w:rPr>
              <w:noProof/>
            </w:rPr>
          </w:pPr>
          <w:r>
            <w:fldChar w:fldCharType="begin"/>
          </w:r>
          <w:r>
            <w:instrText xml:space="preserve"> TOC \o "1-3" \h \z \u </w:instrText>
          </w:r>
          <w:r>
            <w:fldChar w:fldCharType="separate"/>
          </w:r>
          <w:hyperlink w:anchor="_Toc29567332" w:history="1">
            <w:r w:rsidRPr="00EC3A99">
              <w:rPr>
                <w:rStyle w:val="a3"/>
                <w:noProof/>
              </w:rPr>
              <w:t>ПРАВИЛА ВИДА СПОРТА "ПЕРЕТЯГИВАНИЕ КАНАТА"</w:t>
            </w:r>
            <w:r>
              <w:rPr>
                <w:noProof/>
                <w:webHidden/>
              </w:rPr>
              <w:tab/>
            </w:r>
            <w:r>
              <w:rPr>
                <w:noProof/>
                <w:webHidden/>
              </w:rPr>
              <w:fldChar w:fldCharType="begin"/>
            </w:r>
            <w:r>
              <w:rPr>
                <w:noProof/>
                <w:webHidden/>
              </w:rPr>
              <w:instrText xml:space="preserve"> PAGEREF _Toc29567332 \h </w:instrText>
            </w:r>
            <w:r>
              <w:rPr>
                <w:noProof/>
                <w:webHidden/>
              </w:rPr>
            </w:r>
            <w:r>
              <w:rPr>
                <w:noProof/>
                <w:webHidden/>
              </w:rPr>
              <w:fldChar w:fldCharType="separate"/>
            </w:r>
            <w:r>
              <w:rPr>
                <w:noProof/>
                <w:webHidden/>
              </w:rPr>
              <w:t>3</w:t>
            </w:r>
            <w:r>
              <w:rPr>
                <w:noProof/>
                <w:webHidden/>
              </w:rPr>
              <w:fldChar w:fldCharType="end"/>
            </w:r>
          </w:hyperlink>
        </w:p>
        <w:p w:rsidR="00857B65" w:rsidRDefault="00857B65">
          <w:pPr>
            <w:pStyle w:val="11"/>
            <w:tabs>
              <w:tab w:val="right" w:leader="dot" w:pos="9345"/>
            </w:tabs>
            <w:rPr>
              <w:noProof/>
            </w:rPr>
          </w:pPr>
          <w:hyperlink w:anchor="_Toc29567333" w:history="1">
            <w:r w:rsidRPr="00EC3A99">
              <w:rPr>
                <w:rStyle w:val="a3"/>
                <w:rFonts w:eastAsia="Times New Roman"/>
                <w:noProof/>
                <w:lang w:eastAsia="ru-RU"/>
              </w:rPr>
              <w:t>I. КАТЕГОРИИ</w:t>
            </w:r>
            <w:r>
              <w:rPr>
                <w:noProof/>
                <w:webHidden/>
              </w:rPr>
              <w:tab/>
            </w:r>
            <w:r>
              <w:rPr>
                <w:noProof/>
                <w:webHidden/>
              </w:rPr>
              <w:fldChar w:fldCharType="begin"/>
            </w:r>
            <w:r>
              <w:rPr>
                <w:noProof/>
                <w:webHidden/>
              </w:rPr>
              <w:instrText xml:space="preserve"> PAGEREF _Toc29567333 \h </w:instrText>
            </w:r>
            <w:r>
              <w:rPr>
                <w:noProof/>
                <w:webHidden/>
              </w:rPr>
            </w:r>
            <w:r>
              <w:rPr>
                <w:noProof/>
                <w:webHidden/>
              </w:rPr>
              <w:fldChar w:fldCharType="separate"/>
            </w:r>
            <w:r>
              <w:rPr>
                <w:noProof/>
                <w:webHidden/>
              </w:rPr>
              <w:t>3</w:t>
            </w:r>
            <w:r>
              <w:rPr>
                <w:noProof/>
                <w:webHidden/>
              </w:rPr>
              <w:fldChar w:fldCharType="end"/>
            </w:r>
          </w:hyperlink>
        </w:p>
        <w:p w:rsidR="00857B65" w:rsidRDefault="00857B65">
          <w:pPr>
            <w:pStyle w:val="11"/>
            <w:tabs>
              <w:tab w:val="right" w:leader="dot" w:pos="9345"/>
            </w:tabs>
            <w:rPr>
              <w:noProof/>
            </w:rPr>
          </w:pPr>
          <w:hyperlink w:anchor="_Toc29567334" w:history="1">
            <w:r w:rsidRPr="00EC3A99">
              <w:rPr>
                <w:rStyle w:val="a3"/>
                <w:rFonts w:eastAsia="Times New Roman"/>
                <w:noProof/>
                <w:lang w:eastAsia="ru-RU"/>
              </w:rPr>
              <w:t>II. ВЕСОВЫЕ КАТЕГОРИИ</w:t>
            </w:r>
            <w:r>
              <w:rPr>
                <w:noProof/>
                <w:webHidden/>
              </w:rPr>
              <w:tab/>
            </w:r>
            <w:r>
              <w:rPr>
                <w:noProof/>
                <w:webHidden/>
              </w:rPr>
              <w:fldChar w:fldCharType="begin"/>
            </w:r>
            <w:r>
              <w:rPr>
                <w:noProof/>
                <w:webHidden/>
              </w:rPr>
              <w:instrText xml:space="preserve"> PAGEREF _Toc29567334 \h </w:instrText>
            </w:r>
            <w:r>
              <w:rPr>
                <w:noProof/>
                <w:webHidden/>
              </w:rPr>
            </w:r>
            <w:r>
              <w:rPr>
                <w:noProof/>
                <w:webHidden/>
              </w:rPr>
              <w:fldChar w:fldCharType="separate"/>
            </w:r>
            <w:r>
              <w:rPr>
                <w:noProof/>
                <w:webHidden/>
              </w:rPr>
              <w:t>4</w:t>
            </w:r>
            <w:r>
              <w:rPr>
                <w:noProof/>
                <w:webHidden/>
              </w:rPr>
              <w:fldChar w:fldCharType="end"/>
            </w:r>
          </w:hyperlink>
        </w:p>
        <w:p w:rsidR="00857B65" w:rsidRDefault="00857B65">
          <w:pPr>
            <w:pStyle w:val="11"/>
            <w:tabs>
              <w:tab w:val="right" w:leader="dot" w:pos="9345"/>
            </w:tabs>
            <w:rPr>
              <w:noProof/>
            </w:rPr>
          </w:pPr>
          <w:hyperlink w:anchor="_Toc29567335" w:history="1">
            <w:r w:rsidRPr="00EC3A99">
              <w:rPr>
                <w:rStyle w:val="a3"/>
                <w:rFonts w:eastAsia="Times New Roman"/>
                <w:noProof/>
                <w:lang w:eastAsia="ru-RU"/>
              </w:rPr>
              <w:t>III. ВЗВЕШИВАНИЕ И ДОПУСК К СОРЕВНОВАНИЯМ</w:t>
            </w:r>
            <w:r>
              <w:rPr>
                <w:noProof/>
                <w:webHidden/>
              </w:rPr>
              <w:tab/>
            </w:r>
            <w:r>
              <w:rPr>
                <w:noProof/>
                <w:webHidden/>
              </w:rPr>
              <w:fldChar w:fldCharType="begin"/>
            </w:r>
            <w:r>
              <w:rPr>
                <w:noProof/>
                <w:webHidden/>
              </w:rPr>
              <w:instrText xml:space="preserve"> PAGEREF _Toc29567335 \h </w:instrText>
            </w:r>
            <w:r>
              <w:rPr>
                <w:noProof/>
                <w:webHidden/>
              </w:rPr>
            </w:r>
            <w:r>
              <w:rPr>
                <w:noProof/>
                <w:webHidden/>
              </w:rPr>
              <w:fldChar w:fldCharType="separate"/>
            </w:r>
            <w:r>
              <w:rPr>
                <w:noProof/>
                <w:webHidden/>
              </w:rPr>
              <w:t>4</w:t>
            </w:r>
            <w:r>
              <w:rPr>
                <w:noProof/>
                <w:webHidden/>
              </w:rPr>
              <w:fldChar w:fldCharType="end"/>
            </w:r>
          </w:hyperlink>
        </w:p>
        <w:p w:rsidR="00857B65" w:rsidRDefault="00857B65">
          <w:pPr>
            <w:pStyle w:val="11"/>
            <w:tabs>
              <w:tab w:val="right" w:leader="dot" w:pos="9345"/>
            </w:tabs>
            <w:rPr>
              <w:noProof/>
            </w:rPr>
          </w:pPr>
          <w:hyperlink w:anchor="_Toc29567336" w:history="1">
            <w:r w:rsidRPr="00EC3A99">
              <w:rPr>
                <w:rStyle w:val="a3"/>
                <w:rFonts w:eastAsia="Times New Roman"/>
                <w:noProof/>
                <w:lang w:eastAsia="ru-RU"/>
              </w:rPr>
              <w:t>IV. КОМАНДЫ И ЗАМЕНЫ</w:t>
            </w:r>
            <w:r>
              <w:rPr>
                <w:noProof/>
                <w:webHidden/>
              </w:rPr>
              <w:tab/>
            </w:r>
            <w:r>
              <w:rPr>
                <w:noProof/>
                <w:webHidden/>
              </w:rPr>
              <w:fldChar w:fldCharType="begin"/>
            </w:r>
            <w:r>
              <w:rPr>
                <w:noProof/>
                <w:webHidden/>
              </w:rPr>
              <w:instrText xml:space="preserve"> PAGEREF _Toc29567336 \h </w:instrText>
            </w:r>
            <w:r>
              <w:rPr>
                <w:noProof/>
                <w:webHidden/>
              </w:rPr>
            </w:r>
            <w:r>
              <w:rPr>
                <w:noProof/>
                <w:webHidden/>
              </w:rPr>
              <w:fldChar w:fldCharType="separate"/>
            </w:r>
            <w:r>
              <w:rPr>
                <w:noProof/>
                <w:webHidden/>
              </w:rPr>
              <w:t>5</w:t>
            </w:r>
            <w:r>
              <w:rPr>
                <w:noProof/>
                <w:webHidden/>
              </w:rPr>
              <w:fldChar w:fldCharType="end"/>
            </w:r>
          </w:hyperlink>
        </w:p>
        <w:p w:rsidR="00857B65" w:rsidRDefault="00857B65">
          <w:pPr>
            <w:pStyle w:val="21"/>
            <w:tabs>
              <w:tab w:val="right" w:leader="dot" w:pos="9345"/>
            </w:tabs>
            <w:rPr>
              <w:noProof/>
            </w:rPr>
          </w:pPr>
          <w:hyperlink w:anchor="_Toc29567337" w:history="1">
            <w:r w:rsidRPr="00EC3A99">
              <w:rPr>
                <w:rStyle w:val="a3"/>
                <w:rFonts w:eastAsia="Times New Roman"/>
                <w:noProof/>
                <w:lang w:eastAsia="ru-RU"/>
              </w:rPr>
              <w:t>1. Количество спортсменов в команде</w:t>
            </w:r>
            <w:r>
              <w:rPr>
                <w:noProof/>
                <w:webHidden/>
              </w:rPr>
              <w:tab/>
            </w:r>
            <w:r>
              <w:rPr>
                <w:noProof/>
                <w:webHidden/>
              </w:rPr>
              <w:fldChar w:fldCharType="begin"/>
            </w:r>
            <w:r>
              <w:rPr>
                <w:noProof/>
                <w:webHidden/>
              </w:rPr>
              <w:instrText xml:space="preserve"> PAGEREF _Toc29567337 \h </w:instrText>
            </w:r>
            <w:r>
              <w:rPr>
                <w:noProof/>
                <w:webHidden/>
              </w:rPr>
            </w:r>
            <w:r>
              <w:rPr>
                <w:noProof/>
                <w:webHidden/>
              </w:rPr>
              <w:fldChar w:fldCharType="separate"/>
            </w:r>
            <w:r>
              <w:rPr>
                <w:noProof/>
                <w:webHidden/>
              </w:rPr>
              <w:t>5</w:t>
            </w:r>
            <w:r>
              <w:rPr>
                <w:noProof/>
                <w:webHidden/>
              </w:rPr>
              <w:fldChar w:fldCharType="end"/>
            </w:r>
          </w:hyperlink>
        </w:p>
        <w:p w:rsidR="00857B65" w:rsidRDefault="00857B65">
          <w:pPr>
            <w:pStyle w:val="21"/>
            <w:tabs>
              <w:tab w:val="right" w:leader="dot" w:pos="9345"/>
            </w:tabs>
            <w:rPr>
              <w:noProof/>
            </w:rPr>
          </w:pPr>
          <w:hyperlink w:anchor="_Toc29567338" w:history="1">
            <w:r w:rsidRPr="00EC3A99">
              <w:rPr>
                <w:rStyle w:val="a3"/>
                <w:rFonts w:eastAsia="Times New Roman"/>
                <w:noProof/>
                <w:lang w:eastAsia="ru-RU"/>
              </w:rPr>
              <w:t>2. Замена спортсменов</w:t>
            </w:r>
            <w:r>
              <w:rPr>
                <w:noProof/>
                <w:webHidden/>
              </w:rPr>
              <w:tab/>
            </w:r>
            <w:r>
              <w:rPr>
                <w:noProof/>
                <w:webHidden/>
              </w:rPr>
              <w:fldChar w:fldCharType="begin"/>
            </w:r>
            <w:r>
              <w:rPr>
                <w:noProof/>
                <w:webHidden/>
              </w:rPr>
              <w:instrText xml:space="preserve"> PAGEREF _Toc29567338 \h </w:instrText>
            </w:r>
            <w:r>
              <w:rPr>
                <w:noProof/>
                <w:webHidden/>
              </w:rPr>
            </w:r>
            <w:r>
              <w:rPr>
                <w:noProof/>
                <w:webHidden/>
              </w:rPr>
              <w:fldChar w:fldCharType="separate"/>
            </w:r>
            <w:r>
              <w:rPr>
                <w:noProof/>
                <w:webHidden/>
              </w:rPr>
              <w:t>5</w:t>
            </w:r>
            <w:r>
              <w:rPr>
                <w:noProof/>
                <w:webHidden/>
              </w:rPr>
              <w:fldChar w:fldCharType="end"/>
            </w:r>
          </w:hyperlink>
        </w:p>
        <w:p w:rsidR="00857B65" w:rsidRDefault="00857B65">
          <w:pPr>
            <w:pStyle w:val="21"/>
            <w:tabs>
              <w:tab w:val="right" w:leader="dot" w:pos="9345"/>
            </w:tabs>
            <w:rPr>
              <w:noProof/>
            </w:rPr>
          </w:pPr>
          <w:hyperlink w:anchor="_Toc29567339" w:history="1">
            <w:r w:rsidRPr="00EC3A99">
              <w:rPr>
                <w:rStyle w:val="a3"/>
                <w:rFonts w:eastAsia="Times New Roman"/>
                <w:noProof/>
                <w:lang w:eastAsia="ru-RU"/>
              </w:rPr>
              <w:t>3. Тренер</w:t>
            </w:r>
            <w:r>
              <w:rPr>
                <w:noProof/>
                <w:webHidden/>
              </w:rPr>
              <w:tab/>
            </w:r>
            <w:r>
              <w:rPr>
                <w:noProof/>
                <w:webHidden/>
              </w:rPr>
              <w:fldChar w:fldCharType="begin"/>
            </w:r>
            <w:r>
              <w:rPr>
                <w:noProof/>
                <w:webHidden/>
              </w:rPr>
              <w:instrText xml:space="preserve"> PAGEREF _Toc29567339 \h </w:instrText>
            </w:r>
            <w:r>
              <w:rPr>
                <w:noProof/>
                <w:webHidden/>
              </w:rPr>
            </w:r>
            <w:r>
              <w:rPr>
                <w:noProof/>
                <w:webHidden/>
              </w:rPr>
              <w:fldChar w:fldCharType="separate"/>
            </w:r>
            <w:r>
              <w:rPr>
                <w:noProof/>
                <w:webHidden/>
              </w:rPr>
              <w:t>5</w:t>
            </w:r>
            <w:r>
              <w:rPr>
                <w:noProof/>
                <w:webHidden/>
              </w:rPr>
              <w:fldChar w:fldCharType="end"/>
            </w:r>
          </w:hyperlink>
        </w:p>
        <w:p w:rsidR="00857B65" w:rsidRDefault="00857B65">
          <w:pPr>
            <w:pStyle w:val="11"/>
            <w:tabs>
              <w:tab w:val="right" w:leader="dot" w:pos="9345"/>
            </w:tabs>
            <w:rPr>
              <w:noProof/>
            </w:rPr>
          </w:pPr>
          <w:hyperlink w:anchor="_Toc29567340" w:history="1">
            <w:r w:rsidRPr="00EC3A99">
              <w:rPr>
                <w:rStyle w:val="a3"/>
                <w:rFonts w:eastAsia="Times New Roman"/>
                <w:noProof/>
                <w:lang w:eastAsia="ru-RU"/>
              </w:rPr>
              <w:t>V. ОДЕЖДА, ОБУВЬ И ОБОРУДОВАНИЕ</w:t>
            </w:r>
            <w:r>
              <w:rPr>
                <w:noProof/>
                <w:webHidden/>
              </w:rPr>
              <w:tab/>
            </w:r>
            <w:r>
              <w:rPr>
                <w:noProof/>
                <w:webHidden/>
              </w:rPr>
              <w:fldChar w:fldCharType="begin"/>
            </w:r>
            <w:r>
              <w:rPr>
                <w:noProof/>
                <w:webHidden/>
              </w:rPr>
              <w:instrText xml:space="preserve"> PAGEREF _Toc29567340 \h </w:instrText>
            </w:r>
            <w:r>
              <w:rPr>
                <w:noProof/>
                <w:webHidden/>
              </w:rPr>
            </w:r>
            <w:r>
              <w:rPr>
                <w:noProof/>
                <w:webHidden/>
              </w:rPr>
              <w:fldChar w:fldCharType="separate"/>
            </w:r>
            <w:r>
              <w:rPr>
                <w:noProof/>
                <w:webHidden/>
              </w:rPr>
              <w:t>6</w:t>
            </w:r>
            <w:r>
              <w:rPr>
                <w:noProof/>
                <w:webHidden/>
              </w:rPr>
              <w:fldChar w:fldCharType="end"/>
            </w:r>
          </w:hyperlink>
        </w:p>
        <w:p w:rsidR="00857B65" w:rsidRDefault="00857B65">
          <w:pPr>
            <w:pStyle w:val="21"/>
            <w:tabs>
              <w:tab w:val="right" w:leader="dot" w:pos="9345"/>
            </w:tabs>
            <w:rPr>
              <w:noProof/>
            </w:rPr>
          </w:pPr>
          <w:hyperlink w:anchor="_Toc29567341" w:history="1">
            <w:r w:rsidRPr="00EC3A99">
              <w:rPr>
                <w:rStyle w:val="a3"/>
                <w:rFonts w:eastAsia="Times New Roman"/>
                <w:noProof/>
                <w:lang w:eastAsia="ru-RU"/>
              </w:rPr>
              <w:t>1. Спортивная одежда</w:t>
            </w:r>
            <w:r>
              <w:rPr>
                <w:noProof/>
                <w:webHidden/>
              </w:rPr>
              <w:tab/>
            </w:r>
            <w:r>
              <w:rPr>
                <w:noProof/>
                <w:webHidden/>
              </w:rPr>
              <w:fldChar w:fldCharType="begin"/>
            </w:r>
            <w:r>
              <w:rPr>
                <w:noProof/>
                <w:webHidden/>
              </w:rPr>
              <w:instrText xml:space="preserve"> PAGEREF _Toc29567341 \h </w:instrText>
            </w:r>
            <w:r>
              <w:rPr>
                <w:noProof/>
                <w:webHidden/>
              </w:rPr>
            </w:r>
            <w:r>
              <w:rPr>
                <w:noProof/>
                <w:webHidden/>
              </w:rPr>
              <w:fldChar w:fldCharType="separate"/>
            </w:r>
            <w:r>
              <w:rPr>
                <w:noProof/>
                <w:webHidden/>
              </w:rPr>
              <w:t>6</w:t>
            </w:r>
            <w:r>
              <w:rPr>
                <w:noProof/>
                <w:webHidden/>
              </w:rPr>
              <w:fldChar w:fldCharType="end"/>
            </w:r>
          </w:hyperlink>
        </w:p>
        <w:p w:rsidR="00857B65" w:rsidRDefault="00857B65">
          <w:pPr>
            <w:pStyle w:val="21"/>
            <w:tabs>
              <w:tab w:val="right" w:leader="dot" w:pos="9345"/>
            </w:tabs>
            <w:rPr>
              <w:noProof/>
            </w:rPr>
          </w:pPr>
          <w:hyperlink w:anchor="_Toc29567342" w:history="1">
            <w:r w:rsidRPr="00EC3A99">
              <w:rPr>
                <w:rStyle w:val="a3"/>
                <w:rFonts w:eastAsia="Times New Roman"/>
                <w:noProof/>
                <w:lang w:eastAsia="ru-RU"/>
              </w:rPr>
              <w:t>2. Канифоль</w:t>
            </w:r>
            <w:r>
              <w:rPr>
                <w:noProof/>
                <w:webHidden/>
              </w:rPr>
              <w:tab/>
            </w:r>
            <w:r>
              <w:rPr>
                <w:noProof/>
                <w:webHidden/>
              </w:rPr>
              <w:fldChar w:fldCharType="begin"/>
            </w:r>
            <w:r>
              <w:rPr>
                <w:noProof/>
                <w:webHidden/>
              </w:rPr>
              <w:instrText xml:space="preserve"> PAGEREF _Toc29567342 \h </w:instrText>
            </w:r>
            <w:r>
              <w:rPr>
                <w:noProof/>
                <w:webHidden/>
              </w:rPr>
            </w:r>
            <w:r>
              <w:rPr>
                <w:noProof/>
                <w:webHidden/>
              </w:rPr>
              <w:fldChar w:fldCharType="separate"/>
            </w:r>
            <w:r>
              <w:rPr>
                <w:noProof/>
                <w:webHidden/>
              </w:rPr>
              <w:t>6</w:t>
            </w:r>
            <w:r>
              <w:rPr>
                <w:noProof/>
                <w:webHidden/>
              </w:rPr>
              <w:fldChar w:fldCharType="end"/>
            </w:r>
          </w:hyperlink>
        </w:p>
        <w:p w:rsidR="00857B65" w:rsidRDefault="00857B65">
          <w:pPr>
            <w:pStyle w:val="21"/>
            <w:tabs>
              <w:tab w:val="right" w:leader="dot" w:pos="9345"/>
            </w:tabs>
            <w:rPr>
              <w:noProof/>
            </w:rPr>
          </w:pPr>
          <w:hyperlink w:anchor="_Toc29567343" w:history="1">
            <w:r w:rsidRPr="00EC3A99">
              <w:rPr>
                <w:rStyle w:val="a3"/>
                <w:rFonts w:eastAsia="Times New Roman"/>
                <w:noProof/>
                <w:lang w:eastAsia="ru-RU"/>
              </w:rPr>
              <w:t>3. Одежда на взвешивании</w:t>
            </w:r>
            <w:r>
              <w:rPr>
                <w:noProof/>
                <w:webHidden/>
              </w:rPr>
              <w:tab/>
            </w:r>
            <w:r>
              <w:rPr>
                <w:noProof/>
                <w:webHidden/>
              </w:rPr>
              <w:fldChar w:fldCharType="begin"/>
            </w:r>
            <w:r>
              <w:rPr>
                <w:noProof/>
                <w:webHidden/>
              </w:rPr>
              <w:instrText xml:space="preserve"> PAGEREF _Toc29567343 \h </w:instrText>
            </w:r>
            <w:r>
              <w:rPr>
                <w:noProof/>
                <w:webHidden/>
              </w:rPr>
            </w:r>
            <w:r>
              <w:rPr>
                <w:noProof/>
                <w:webHidden/>
              </w:rPr>
              <w:fldChar w:fldCharType="separate"/>
            </w:r>
            <w:r>
              <w:rPr>
                <w:noProof/>
                <w:webHidden/>
              </w:rPr>
              <w:t>6</w:t>
            </w:r>
            <w:r>
              <w:rPr>
                <w:noProof/>
                <w:webHidden/>
              </w:rPr>
              <w:fldChar w:fldCharType="end"/>
            </w:r>
          </w:hyperlink>
        </w:p>
        <w:p w:rsidR="00857B65" w:rsidRDefault="00857B65">
          <w:pPr>
            <w:pStyle w:val="21"/>
            <w:tabs>
              <w:tab w:val="right" w:leader="dot" w:pos="9345"/>
            </w:tabs>
            <w:rPr>
              <w:noProof/>
            </w:rPr>
          </w:pPr>
          <w:hyperlink w:anchor="_Toc29567344" w:history="1">
            <w:r w:rsidRPr="00EC3A99">
              <w:rPr>
                <w:rStyle w:val="a3"/>
                <w:rFonts w:eastAsia="Times New Roman"/>
                <w:noProof/>
                <w:lang w:eastAsia="ru-RU"/>
              </w:rPr>
              <w:t>4. Обувь</w:t>
            </w:r>
            <w:r>
              <w:rPr>
                <w:noProof/>
                <w:webHidden/>
              </w:rPr>
              <w:tab/>
            </w:r>
            <w:r>
              <w:rPr>
                <w:noProof/>
                <w:webHidden/>
              </w:rPr>
              <w:fldChar w:fldCharType="begin"/>
            </w:r>
            <w:r>
              <w:rPr>
                <w:noProof/>
                <w:webHidden/>
              </w:rPr>
              <w:instrText xml:space="preserve"> PAGEREF _Toc29567344 \h </w:instrText>
            </w:r>
            <w:r>
              <w:rPr>
                <w:noProof/>
                <w:webHidden/>
              </w:rPr>
            </w:r>
            <w:r>
              <w:rPr>
                <w:noProof/>
                <w:webHidden/>
              </w:rPr>
              <w:fldChar w:fldCharType="separate"/>
            </w:r>
            <w:r>
              <w:rPr>
                <w:noProof/>
                <w:webHidden/>
              </w:rPr>
              <w:t>6</w:t>
            </w:r>
            <w:r>
              <w:rPr>
                <w:noProof/>
                <w:webHidden/>
              </w:rPr>
              <w:fldChar w:fldCharType="end"/>
            </w:r>
          </w:hyperlink>
        </w:p>
        <w:p w:rsidR="00857B65" w:rsidRDefault="00857B65">
          <w:pPr>
            <w:pStyle w:val="11"/>
            <w:tabs>
              <w:tab w:val="right" w:leader="dot" w:pos="9345"/>
            </w:tabs>
            <w:rPr>
              <w:noProof/>
            </w:rPr>
          </w:pPr>
          <w:hyperlink w:anchor="_Toc29567345" w:history="1">
            <w:r w:rsidRPr="00EC3A99">
              <w:rPr>
                <w:rStyle w:val="a3"/>
                <w:rFonts w:eastAsia="Times New Roman"/>
                <w:noProof/>
                <w:lang w:eastAsia="ru-RU"/>
              </w:rPr>
              <w:t>VI. СПЕЦИФИКАЦИЯ КАНАТА</w:t>
            </w:r>
            <w:r>
              <w:rPr>
                <w:noProof/>
                <w:webHidden/>
              </w:rPr>
              <w:tab/>
            </w:r>
            <w:r>
              <w:rPr>
                <w:noProof/>
                <w:webHidden/>
              </w:rPr>
              <w:fldChar w:fldCharType="begin"/>
            </w:r>
            <w:r>
              <w:rPr>
                <w:noProof/>
                <w:webHidden/>
              </w:rPr>
              <w:instrText xml:space="preserve"> PAGEREF _Toc29567345 \h </w:instrText>
            </w:r>
            <w:r>
              <w:rPr>
                <w:noProof/>
                <w:webHidden/>
              </w:rPr>
            </w:r>
            <w:r>
              <w:rPr>
                <w:noProof/>
                <w:webHidden/>
              </w:rPr>
              <w:fldChar w:fldCharType="separate"/>
            </w:r>
            <w:r>
              <w:rPr>
                <w:noProof/>
                <w:webHidden/>
              </w:rPr>
              <w:t>6</w:t>
            </w:r>
            <w:r>
              <w:rPr>
                <w:noProof/>
                <w:webHidden/>
              </w:rPr>
              <w:fldChar w:fldCharType="end"/>
            </w:r>
          </w:hyperlink>
        </w:p>
        <w:p w:rsidR="00857B65" w:rsidRDefault="00857B65">
          <w:pPr>
            <w:pStyle w:val="21"/>
            <w:tabs>
              <w:tab w:val="right" w:leader="dot" w:pos="9345"/>
            </w:tabs>
            <w:rPr>
              <w:noProof/>
            </w:rPr>
          </w:pPr>
          <w:hyperlink w:anchor="_Toc29567346" w:history="1">
            <w:r w:rsidRPr="00EC3A99">
              <w:rPr>
                <w:rStyle w:val="a3"/>
                <w:rFonts w:eastAsia="Times New Roman"/>
                <w:noProof/>
                <w:lang w:eastAsia="ru-RU"/>
              </w:rPr>
              <w:t>1. Размеры каната</w:t>
            </w:r>
            <w:r>
              <w:rPr>
                <w:noProof/>
                <w:webHidden/>
              </w:rPr>
              <w:tab/>
            </w:r>
            <w:r>
              <w:rPr>
                <w:noProof/>
                <w:webHidden/>
              </w:rPr>
              <w:fldChar w:fldCharType="begin"/>
            </w:r>
            <w:r>
              <w:rPr>
                <w:noProof/>
                <w:webHidden/>
              </w:rPr>
              <w:instrText xml:space="preserve"> PAGEREF _Toc29567346 \h </w:instrText>
            </w:r>
            <w:r>
              <w:rPr>
                <w:noProof/>
                <w:webHidden/>
              </w:rPr>
            </w:r>
            <w:r>
              <w:rPr>
                <w:noProof/>
                <w:webHidden/>
              </w:rPr>
              <w:fldChar w:fldCharType="separate"/>
            </w:r>
            <w:r>
              <w:rPr>
                <w:noProof/>
                <w:webHidden/>
              </w:rPr>
              <w:t>6</w:t>
            </w:r>
            <w:r>
              <w:rPr>
                <w:noProof/>
                <w:webHidden/>
              </w:rPr>
              <w:fldChar w:fldCharType="end"/>
            </w:r>
          </w:hyperlink>
        </w:p>
        <w:p w:rsidR="00857B65" w:rsidRDefault="00857B65">
          <w:pPr>
            <w:pStyle w:val="21"/>
            <w:tabs>
              <w:tab w:val="right" w:leader="dot" w:pos="9345"/>
            </w:tabs>
            <w:rPr>
              <w:noProof/>
            </w:rPr>
          </w:pPr>
          <w:hyperlink w:anchor="_Toc29567347" w:history="1">
            <w:r w:rsidRPr="00EC3A99">
              <w:rPr>
                <w:rStyle w:val="a3"/>
                <w:rFonts w:eastAsia="Times New Roman"/>
                <w:noProof/>
                <w:lang w:eastAsia="ru-RU"/>
              </w:rPr>
              <w:t>2. Маркировка каната</w:t>
            </w:r>
            <w:r>
              <w:rPr>
                <w:noProof/>
                <w:webHidden/>
              </w:rPr>
              <w:tab/>
            </w:r>
            <w:r>
              <w:rPr>
                <w:noProof/>
                <w:webHidden/>
              </w:rPr>
              <w:fldChar w:fldCharType="begin"/>
            </w:r>
            <w:r>
              <w:rPr>
                <w:noProof/>
                <w:webHidden/>
              </w:rPr>
              <w:instrText xml:space="preserve"> PAGEREF _Toc29567347 \h </w:instrText>
            </w:r>
            <w:r>
              <w:rPr>
                <w:noProof/>
                <w:webHidden/>
              </w:rPr>
            </w:r>
            <w:r>
              <w:rPr>
                <w:noProof/>
                <w:webHidden/>
              </w:rPr>
              <w:fldChar w:fldCharType="separate"/>
            </w:r>
            <w:r>
              <w:rPr>
                <w:noProof/>
                <w:webHidden/>
              </w:rPr>
              <w:t>6</w:t>
            </w:r>
            <w:r>
              <w:rPr>
                <w:noProof/>
                <w:webHidden/>
              </w:rPr>
              <w:fldChar w:fldCharType="end"/>
            </w:r>
          </w:hyperlink>
        </w:p>
        <w:p w:rsidR="00857B65" w:rsidRDefault="00857B65">
          <w:pPr>
            <w:pStyle w:val="21"/>
            <w:tabs>
              <w:tab w:val="right" w:leader="dot" w:pos="9345"/>
            </w:tabs>
            <w:rPr>
              <w:noProof/>
            </w:rPr>
          </w:pPr>
          <w:hyperlink w:anchor="_Toc29567348" w:history="1">
            <w:r w:rsidRPr="00EC3A99">
              <w:rPr>
                <w:rStyle w:val="a3"/>
                <w:rFonts w:eastAsia="Times New Roman"/>
                <w:noProof/>
                <w:lang w:eastAsia="ru-RU"/>
              </w:rPr>
              <w:t>2.1. Разметка каната на соревнованиях на открытом воздухе</w:t>
            </w:r>
            <w:r>
              <w:rPr>
                <w:noProof/>
                <w:webHidden/>
              </w:rPr>
              <w:tab/>
            </w:r>
            <w:r>
              <w:rPr>
                <w:noProof/>
                <w:webHidden/>
              </w:rPr>
              <w:fldChar w:fldCharType="begin"/>
            </w:r>
            <w:r>
              <w:rPr>
                <w:noProof/>
                <w:webHidden/>
              </w:rPr>
              <w:instrText xml:space="preserve"> PAGEREF _Toc29567348 \h </w:instrText>
            </w:r>
            <w:r>
              <w:rPr>
                <w:noProof/>
                <w:webHidden/>
              </w:rPr>
            </w:r>
            <w:r>
              <w:rPr>
                <w:noProof/>
                <w:webHidden/>
              </w:rPr>
              <w:fldChar w:fldCharType="separate"/>
            </w:r>
            <w:r>
              <w:rPr>
                <w:noProof/>
                <w:webHidden/>
              </w:rPr>
              <w:t>7</w:t>
            </w:r>
            <w:r>
              <w:rPr>
                <w:noProof/>
                <w:webHidden/>
              </w:rPr>
              <w:fldChar w:fldCharType="end"/>
            </w:r>
          </w:hyperlink>
        </w:p>
        <w:p w:rsidR="00857B65" w:rsidRDefault="00857B65">
          <w:pPr>
            <w:pStyle w:val="21"/>
            <w:tabs>
              <w:tab w:val="right" w:leader="dot" w:pos="9345"/>
            </w:tabs>
            <w:rPr>
              <w:noProof/>
            </w:rPr>
          </w:pPr>
          <w:hyperlink w:anchor="_Toc29567349" w:history="1">
            <w:r w:rsidRPr="00EC3A99">
              <w:rPr>
                <w:rStyle w:val="a3"/>
                <w:rFonts w:eastAsia="Times New Roman"/>
                <w:noProof/>
                <w:lang w:eastAsia="ru-RU"/>
              </w:rPr>
              <w:t>2.2. Разметка каната на соревнованиях в зале</w:t>
            </w:r>
            <w:r>
              <w:rPr>
                <w:noProof/>
                <w:webHidden/>
              </w:rPr>
              <w:tab/>
            </w:r>
            <w:r>
              <w:rPr>
                <w:noProof/>
                <w:webHidden/>
              </w:rPr>
              <w:fldChar w:fldCharType="begin"/>
            </w:r>
            <w:r>
              <w:rPr>
                <w:noProof/>
                <w:webHidden/>
              </w:rPr>
              <w:instrText xml:space="preserve"> PAGEREF _Toc29567349 \h </w:instrText>
            </w:r>
            <w:r>
              <w:rPr>
                <w:noProof/>
                <w:webHidden/>
              </w:rPr>
            </w:r>
            <w:r>
              <w:rPr>
                <w:noProof/>
                <w:webHidden/>
              </w:rPr>
              <w:fldChar w:fldCharType="separate"/>
            </w:r>
            <w:r>
              <w:rPr>
                <w:noProof/>
                <w:webHidden/>
              </w:rPr>
              <w:t>7</w:t>
            </w:r>
            <w:r>
              <w:rPr>
                <w:noProof/>
                <w:webHidden/>
              </w:rPr>
              <w:fldChar w:fldCharType="end"/>
            </w:r>
          </w:hyperlink>
        </w:p>
        <w:p w:rsidR="00857B65" w:rsidRDefault="00857B65">
          <w:pPr>
            <w:pStyle w:val="11"/>
            <w:tabs>
              <w:tab w:val="right" w:leader="dot" w:pos="9345"/>
            </w:tabs>
            <w:rPr>
              <w:noProof/>
            </w:rPr>
          </w:pPr>
          <w:hyperlink w:anchor="_Toc29567350" w:history="1">
            <w:r w:rsidRPr="00EC3A99">
              <w:rPr>
                <w:rStyle w:val="a3"/>
                <w:rFonts w:eastAsia="Times New Roman"/>
                <w:noProof/>
                <w:lang w:eastAsia="ru-RU"/>
              </w:rPr>
              <w:t>VII. РАЗМЕТКА ПЛОЩАДКИ ДЛЯ ПЕРЕТЯГИВАНИЯ КАНАТА</w:t>
            </w:r>
            <w:r>
              <w:rPr>
                <w:noProof/>
                <w:webHidden/>
              </w:rPr>
              <w:tab/>
            </w:r>
            <w:r>
              <w:rPr>
                <w:noProof/>
                <w:webHidden/>
              </w:rPr>
              <w:fldChar w:fldCharType="begin"/>
            </w:r>
            <w:r>
              <w:rPr>
                <w:noProof/>
                <w:webHidden/>
              </w:rPr>
              <w:instrText xml:space="preserve"> PAGEREF _Toc29567350 \h </w:instrText>
            </w:r>
            <w:r>
              <w:rPr>
                <w:noProof/>
                <w:webHidden/>
              </w:rPr>
            </w:r>
            <w:r>
              <w:rPr>
                <w:noProof/>
                <w:webHidden/>
              </w:rPr>
              <w:fldChar w:fldCharType="separate"/>
            </w:r>
            <w:r>
              <w:rPr>
                <w:noProof/>
                <w:webHidden/>
              </w:rPr>
              <w:t>7</w:t>
            </w:r>
            <w:r>
              <w:rPr>
                <w:noProof/>
                <w:webHidden/>
              </w:rPr>
              <w:fldChar w:fldCharType="end"/>
            </w:r>
          </w:hyperlink>
        </w:p>
        <w:p w:rsidR="00857B65" w:rsidRDefault="00857B65">
          <w:pPr>
            <w:pStyle w:val="21"/>
            <w:tabs>
              <w:tab w:val="right" w:leader="dot" w:pos="9345"/>
            </w:tabs>
            <w:rPr>
              <w:noProof/>
            </w:rPr>
          </w:pPr>
          <w:hyperlink w:anchor="_Toc29567351" w:history="1">
            <w:r w:rsidRPr="00EC3A99">
              <w:rPr>
                <w:rStyle w:val="a3"/>
                <w:rFonts w:eastAsia="Times New Roman"/>
                <w:noProof/>
                <w:lang w:eastAsia="ru-RU"/>
              </w:rPr>
              <w:t>1. Разметка площадки для перетягивания каната на открытом воздухе</w:t>
            </w:r>
            <w:r>
              <w:rPr>
                <w:noProof/>
                <w:webHidden/>
              </w:rPr>
              <w:tab/>
            </w:r>
            <w:r>
              <w:rPr>
                <w:noProof/>
                <w:webHidden/>
              </w:rPr>
              <w:fldChar w:fldCharType="begin"/>
            </w:r>
            <w:r>
              <w:rPr>
                <w:noProof/>
                <w:webHidden/>
              </w:rPr>
              <w:instrText xml:space="preserve"> PAGEREF _Toc29567351 \h </w:instrText>
            </w:r>
            <w:r>
              <w:rPr>
                <w:noProof/>
                <w:webHidden/>
              </w:rPr>
            </w:r>
            <w:r>
              <w:rPr>
                <w:noProof/>
                <w:webHidden/>
              </w:rPr>
              <w:fldChar w:fldCharType="separate"/>
            </w:r>
            <w:r>
              <w:rPr>
                <w:noProof/>
                <w:webHidden/>
              </w:rPr>
              <w:t>7</w:t>
            </w:r>
            <w:r>
              <w:rPr>
                <w:noProof/>
                <w:webHidden/>
              </w:rPr>
              <w:fldChar w:fldCharType="end"/>
            </w:r>
          </w:hyperlink>
        </w:p>
        <w:p w:rsidR="00857B65" w:rsidRDefault="00857B65">
          <w:pPr>
            <w:pStyle w:val="21"/>
            <w:tabs>
              <w:tab w:val="right" w:leader="dot" w:pos="9345"/>
            </w:tabs>
            <w:rPr>
              <w:noProof/>
            </w:rPr>
          </w:pPr>
          <w:hyperlink w:anchor="_Toc29567352" w:history="1">
            <w:r w:rsidRPr="00EC3A99">
              <w:rPr>
                <w:rStyle w:val="a3"/>
                <w:rFonts w:eastAsia="Times New Roman"/>
                <w:noProof/>
                <w:lang w:eastAsia="ru-RU"/>
              </w:rPr>
              <w:t>2. Разметка площадки для перетягивания каната в помещении</w:t>
            </w:r>
            <w:r>
              <w:rPr>
                <w:noProof/>
                <w:webHidden/>
              </w:rPr>
              <w:tab/>
            </w:r>
            <w:r>
              <w:rPr>
                <w:noProof/>
                <w:webHidden/>
              </w:rPr>
              <w:fldChar w:fldCharType="begin"/>
            </w:r>
            <w:r>
              <w:rPr>
                <w:noProof/>
                <w:webHidden/>
              </w:rPr>
              <w:instrText xml:space="preserve"> PAGEREF _Toc29567352 \h </w:instrText>
            </w:r>
            <w:r>
              <w:rPr>
                <w:noProof/>
                <w:webHidden/>
              </w:rPr>
            </w:r>
            <w:r>
              <w:rPr>
                <w:noProof/>
                <w:webHidden/>
              </w:rPr>
              <w:fldChar w:fldCharType="separate"/>
            </w:r>
            <w:r>
              <w:rPr>
                <w:noProof/>
                <w:webHidden/>
              </w:rPr>
              <w:t>7</w:t>
            </w:r>
            <w:r>
              <w:rPr>
                <w:noProof/>
                <w:webHidden/>
              </w:rPr>
              <w:fldChar w:fldCharType="end"/>
            </w:r>
          </w:hyperlink>
        </w:p>
        <w:p w:rsidR="00857B65" w:rsidRDefault="00857B65">
          <w:pPr>
            <w:pStyle w:val="11"/>
            <w:tabs>
              <w:tab w:val="right" w:leader="dot" w:pos="9345"/>
            </w:tabs>
            <w:rPr>
              <w:noProof/>
            </w:rPr>
          </w:pPr>
          <w:hyperlink w:anchor="_Toc29567353" w:history="1">
            <w:r w:rsidRPr="00EC3A99">
              <w:rPr>
                <w:rStyle w:val="a3"/>
                <w:rFonts w:eastAsia="Times New Roman"/>
                <w:noProof/>
                <w:lang w:eastAsia="ru-RU"/>
              </w:rPr>
              <w:t>VIII. ТЕХНИЧЕСКИЕ ПРАВИЛА СОРЕВНОВАНИЙ</w:t>
            </w:r>
            <w:r>
              <w:rPr>
                <w:noProof/>
                <w:webHidden/>
              </w:rPr>
              <w:tab/>
            </w:r>
            <w:r>
              <w:rPr>
                <w:noProof/>
                <w:webHidden/>
              </w:rPr>
              <w:fldChar w:fldCharType="begin"/>
            </w:r>
            <w:r>
              <w:rPr>
                <w:noProof/>
                <w:webHidden/>
              </w:rPr>
              <w:instrText xml:space="preserve"> PAGEREF _Toc29567353 \h </w:instrText>
            </w:r>
            <w:r>
              <w:rPr>
                <w:noProof/>
                <w:webHidden/>
              </w:rPr>
            </w:r>
            <w:r>
              <w:rPr>
                <w:noProof/>
                <w:webHidden/>
              </w:rPr>
              <w:fldChar w:fldCharType="separate"/>
            </w:r>
            <w:r>
              <w:rPr>
                <w:noProof/>
                <w:webHidden/>
              </w:rPr>
              <w:t>7</w:t>
            </w:r>
            <w:r>
              <w:rPr>
                <w:noProof/>
                <w:webHidden/>
              </w:rPr>
              <w:fldChar w:fldCharType="end"/>
            </w:r>
          </w:hyperlink>
        </w:p>
        <w:p w:rsidR="00857B65" w:rsidRDefault="00857B65">
          <w:pPr>
            <w:pStyle w:val="11"/>
            <w:tabs>
              <w:tab w:val="right" w:leader="dot" w:pos="9345"/>
            </w:tabs>
            <w:rPr>
              <w:noProof/>
            </w:rPr>
          </w:pPr>
          <w:hyperlink w:anchor="_Toc29567354" w:history="1">
            <w:r w:rsidRPr="00EC3A99">
              <w:rPr>
                <w:rStyle w:val="a3"/>
                <w:rFonts w:eastAsia="Times New Roman"/>
                <w:noProof/>
                <w:lang w:eastAsia="ru-RU"/>
              </w:rPr>
              <w:t>ПО ПЕРЕТЯГИВАНИЮ КАНАТА</w:t>
            </w:r>
            <w:r>
              <w:rPr>
                <w:noProof/>
                <w:webHidden/>
              </w:rPr>
              <w:tab/>
            </w:r>
            <w:r>
              <w:rPr>
                <w:noProof/>
                <w:webHidden/>
              </w:rPr>
              <w:fldChar w:fldCharType="begin"/>
            </w:r>
            <w:r>
              <w:rPr>
                <w:noProof/>
                <w:webHidden/>
              </w:rPr>
              <w:instrText xml:space="preserve"> PAGEREF _Toc29567354 \h </w:instrText>
            </w:r>
            <w:r>
              <w:rPr>
                <w:noProof/>
                <w:webHidden/>
              </w:rPr>
            </w:r>
            <w:r>
              <w:rPr>
                <w:noProof/>
                <w:webHidden/>
              </w:rPr>
              <w:fldChar w:fldCharType="separate"/>
            </w:r>
            <w:r>
              <w:rPr>
                <w:noProof/>
                <w:webHidden/>
              </w:rPr>
              <w:t>7</w:t>
            </w:r>
            <w:r>
              <w:rPr>
                <w:noProof/>
                <w:webHidden/>
              </w:rPr>
              <w:fldChar w:fldCharType="end"/>
            </w:r>
          </w:hyperlink>
        </w:p>
        <w:p w:rsidR="00857B65" w:rsidRDefault="00857B65">
          <w:pPr>
            <w:pStyle w:val="21"/>
            <w:tabs>
              <w:tab w:val="right" w:leader="dot" w:pos="9345"/>
            </w:tabs>
            <w:rPr>
              <w:noProof/>
            </w:rPr>
          </w:pPr>
          <w:hyperlink w:anchor="_Toc29567355" w:history="1">
            <w:r w:rsidRPr="00EC3A99">
              <w:rPr>
                <w:rStyle w:val="a3"/>
                <w:rFonts w:eastAsia="Times New Roman"/>
                <w:noProof/>
                <w:lang w:eastAsia="ru-RU"/>
              </w:rPr>
              <w:t>1. Захват каната</w:t>
            </w:r>
            <w:r>
              <w:rPr>
                <w:noProof/>
                <w:webHidden/>
              </w:rPr>
              <w:tab/>
            </w:r>
            <w:r>
              <w:rPr>
                <w:noProof/>
                <w:webHidden/>
              </w:rPr>
              <w:fldChar w:fldCharType="begin"/>
            </w:r>
            <w:r>
              <w:rPr>
                <w:noProof/>
                <w:webHidden/>
              </w:rPr>
              <w:instrText xml:space="preserve"> PAGEREF _Toc29567355 \h </w:instrText>
            </w:r>
            <w:r>
              <w:rPr>
                <w:noProof/>
                <w:webHidden/>
              </w:rPr>
            </w:r>
            <w:r>
              <w:rPr>
                <w:noProof/>
                <w:webHidden/>
              </w:rPr>
              <w:fldChar w:fldCharType="separate"/>
            </w:r>
            <w:r>
              <w:rPr>
                <w:noProof/>
                <w:webHidden/>
              </w:rPr>
              <w:t>7</w:t>
            </w:r>
            <w:r>
              <w:rPr>
                <w:noProof/>
                <w:webHidden/>
              </w:rPr>
              <w:fldChar w:fldCharType="end"/>
            </w:r>
          </w:hyperlink>
        </w:p>
        <w:p w:rsidR="00857B65" w:rsidRDefault="00857B65">
          <w:pPr>
            <w:pStyle w:val="21"/>
            <w:tabs>
              <w:tab w:val="right" w:leader="dot" w:pos="9345"/>
            </w:tabs>
            <w:rPr>
              <w:noProof/>
            </w:rPr>
          </w:pPr>
          <w:hyperlink w:anchor="_Toc29567356" w:history="1">
            <w:r w:rsidRPr="00EC3A99">
              <w:rPr>
                <w:rStyle w:val="a3"/>
                <w:rFonts w:eastAsia="Times New Roman"/>
                <w:noProof/>
                <w:lang w:eastAsia="ru-RU"/>
              </w:rPr>
              <w:t>2. Положение спортсменов при схватке</w:t>
            </w:r>
            <w:r>
              <w:rPr>
                <w:noProof/>
                <w:webHidden/>
              </w:rPr>
              <w:tab/>
            </w:r>
            <w:r>
              <w:rPr>
                <w:noProof/>
                <w:webHidden/>
              </w:rPr>
              <w:fldChar w:fldCharType="begin"/>
            </w:r>
            <w:r>
              <w:rPr>
                <w:noProof/>
                <w:webHidden/>
              </w:rPr>
              <w:instrText xml:space="preserve"> PAGEREF _Toc29567356 \h </w:instrText>
            </w:r>
            <w:r>
              <w:rPr>
                <w:noProof/>
                <w:webHidden/>
              </w:rPr>
            </w:r>
            <w:r>
              <w:rPr>
                <w:noProof/>
                <w:webHidden/>
              </w:rPr>
              <w:fldChar w:fldCharType="separate"/>
            </w:r>
            <w:r>
              <w:rPr>
                <w:noProof/>
                <w:webHidden/>
              </w:rPr>
              <w:t>8</w:t>
            </w:r>
            <w:r>
              <w:rPr>
                <w:noProof/>
                <w:webHidden/>
              </w:rPr>
              <w:fldChar w:fldCharType="end"/>
            </w:r>
          </w:hyperlink>
        </w:p>
        <w:p w:rsidR="00857B65" w:rsidRDefault="00857B65">
          <w:pPr>
            <w:pStyle w:val="21"/>
            <w:tabs>
              <w:tab w:val="right" w:leader="dot" w:pos="9345"/>
            </w:tabs>
            <w:rPr>
              <w:noProof/>
            </w:rPr>
          </w:pPr>
          <w:hyperlink w:anchor="_Toc29567357" w:history="1">
            <w:r w:rsidRPr="00EC3A99">
              <w:rPr>
                <w:rStyle w:val="a3"/>
                <w:rFonts w:eastAsia="Times New Roman"/>
                <w:noProof/>
                <w:lang w:eastAsia="ru-RU"/>
              </w:rPr>
              <w:t>3. Положение спортсмена - "якоря"</w:t>
            </w:r>
            <w:r>
              <w:rPr>
                <w:noProof/>
                <w:webHidden/>
              </w:rPr>
              <w:tab/>
            </w:r>
            <w:r>
              <w:rPr>
                <w:noProof/>
                <w:webHidden/>
              </w:rPr>
              <w:fldChar w:fldCharType="begin"/>
            </w:r>
            <w:r>
              <w:rPr>
                <w:noProof/>
                <w:webHidden/>
              </w:rPr>
              <w:instrText xml:space="preserve"> PAGEREF _Toc29567357 \h </w:instrText>
            </w:r>
            <w:r>
              <w:rPr>
                <w:noProof/>
                <w:webHidden/>
              </w:rPr>
            </w:r>
            <w:r>
              <w:rPr>
                <w:noProof/>
                <w:webHidden/>
              </w:rPr>
              <w:fldChar w:fldCharType="separate"/>
            </w:r>
            <w:r>
              <w:rPr>
                <w:noProof/>
                <w:webHidden/>
              </w:rPr>
              <w:t>8</w:t>
            </w:r>
            <w:r>
              <w:rPr>
                <w:noProof/>
                <w:webHidden/>
              </w:rPr>
              <w:fldChar w:fldCharType="end"/>
            </w:r>
          </w:hyperlink>
        </w:p>
        <w:p w:rsidR="00857B65" w:rsidRDefault="00857B65">
          <w:pPr>
            <w:pStyle w:val="11"/>
            <w:tabs>
              <w:tab w:val="right" w:leader="dot" w:pos="9345"/>
            </w:tabs>
            <w:rPr>
              <w:noProof/>
            </w:rPr>
          </w:pPr>
          <w:hyperlink w:anchor="_Toc29567358" w:history="1">
            <w:r w:rsidRPr="00EC3A99">
              <w:rPr>
                <w:rStyle w:val="a3"/>
                <w:rFonts w:eastAsia="Times New Roman"/>
                <w:noProof/>
                <w:lang w:eastAsia="ru-RU"/>
              </w:rPr>
              <w:t>IX. НАРУШЕНИЯ ПРАВИЛ ВО ВРЕМЯ СОРЕВНОВАНИЙ</w:t>
            </w:r>
            <w:r>
              <w:rPr>
                <w:noProof/>
                <w:webHidden/>
              </w:rPr>
              <w:tab/>
            </w:r>
            <w:r>
              <w:rPr>
                <w:noProof/>
                <w:webHidden/>
              </w:rPr>
              <w:fldChar w:fldCharType="begin"/>
            </w:r>
            <w:r>
              <w:rPr>
                <w:noProof/>
                <w:webHidden/>
              </w:rPr>
              <w:instrText xml:space="preserve"> PAGEREF _Toc29567358 \h </w:instrText>
            </w:r>
            <w:r>
              <w:rPr>
                <w:noProof/>
                <w:webHidden/>
              </w:rPr>
            </w:r>
            <w:r>
              <w:rPr>
                <w:noProof/>
                <w:webHidden/>
              </w:rPr>
              <w:fldChar w:fldCharType="separate"/>
            </w:r>
            <w:r>
              <w:rPr>
                <w:noProof/>
                <w:webHidden/>
              </w:rPr>
              <w:t>8</w:t>
            </w:r>
            <w:r>
              <w:rPr>
                <w:noProof/>
                <w:webHidden/>
              </w:rPr>
              <w:fldChar w:fldCharType="end"/>
            </w:r>
          </w:hyperlink>
        </w:p>
        <w:p w:rsidR="00857B65" w:rsidRDefault="00857B65">
          <w:pPr>
            <w:pStyle w:val="21"/>
            <w:tabs>
              <w:tab w:val="right" w:leader="dot" w:pos="9345"/>
            </w:tabs>
            <w:rPr>
              <w:noProof/>
            </w:rPr>
          </w:pPr>
          <w:hyperlink w:anchor="_Toc29567359" w:history="1">
            <w:r w:rsidRPr="00EC3A99">
              <w:rPr>
                <w:rStyle w:val="a3"/>
                <w:rFonts w:eastAsia="Times New Roman"/>
                <w:noProof/>
                <w:lang w:eastAsia="ru-RU"/>
              </w:rPr>
              <w:t>1. Общие понятия нарушения правил:</w:t>
            </w:r>
            <w:r>
              <w:rPr>
                <w:noProof/>
                <w:webHidden/>
              </w:rPr>
              <w:tab/>
            </w:r>
            <w:r>
              <w:rPr>
                <w:noProof/>
                <w:webHidden/>
              </w:rPr>
              <w:fldChar w:fldCharType="begin"/>
            </w:r>
            <w:r>
              <w:rPr>
                <w:noProof/>
                <w:webHidden/>
              </w:rPr>
              <w:instrText xml:space="preserve"> PAGEREF _Toc29567359 \h </w:instrText>
            </w:r>
            <w:r>
              <w:rPr>
                <w:noProof/>
                <w:webHidden/>
              </w:rPr>
            </w:r>
            <w:r>
              <w:rPr>
                <w:noProof/>
                <w:webHidden/>
              </w:rPr>
              <w:fldChar w:fldCharType="separate"/>
            </w:r>
            <w:r>
              <w:rPr>
                <w:noProof/>
                <w:webHidden/>
              </w:rPr>
              <w:t>8</w:t>
            </w:r>
            <w:r>
              <w:rPr>
                <w:noProof/>
                <w:webHidden/>
              </w:rPr>
              <w:fldChar w:fldCharType="end"/>
            </w:r>
          </w:hyperlink>
        </w:p>
        <w:p w:rsidR="00857B65" w:rsidRDefault="00857B65">
          <w:pPr>
            <w:pStyle w:val="21"/>
            <w:tabs>
              <w:tab w:val="right" w:leader="dot" w:pos="9345"/>
            </w:tabs>
            <w:rPr>
              <w:noProof/>
            </w:rPr>
          </w:pPr>
          <w:hyperlink w:anchor="_Toc29567360" w:history="1">
            <w:r w:rsidRPr="00EC3A99">
              <w:rPr>
                <w:rStyle w:val="a3"/>
                <w:rFonts w:eastAsia="Times New Roman"/>
                <w:noProof/>
                <w:lang w:eastAsia="ru-RU"/>
              </w:rPr>
              <w:t>2. Дисквалификация</w:t>
            </w:r>
            <w:r>
              <w:rPr>
                <w:noProof/>
                <w:webHidden/>
              </w:rPr>
              <w:tab/>
            </w:r>
            <w:r>
              <w:rPr>
                <w:noProof/>
                <w:webHidden/>
              </w:rPr>
              <w:fldChar w:fldCharType="begin"/>
            </w:r>
            <w:r>
              <w:rPr>
                <w:noProof/>
                <w:webHidden/>
              </w:rPr>
              <w:instrText xml:space="preserve"> PAGEREF _Toc29567360 \h </w:instrText>
            </w:r>
            <w:r>
              <w:rPr>
                <w:noProof/>
                <w:webHidden/>
              </w:rPr>
            </w:r>
            <w:r>
              <w:rPr>
                <w:noProof/>
                <w:webHidden/>
              </w:rPr>
              <w:fldChar w:fldCharType="separate"/>
            </w:r>
            <w:r>
              <w:rPr>
                <w:noProof/>
                <w:webHidden/>
              </w:rPr>
              <w:t>9</w:t>
            </w:r>
            <w:r>
              <w:rPr>
                <w:noProof/>
                <w:webHidden/>
              </w:rPr>
              <w:fldChar w:fldCharType="end"/>
            </w:r>
          </w:hyperlink>
        </w:p>
        <w:p w:rsidR="00857B65" w:rsidRDefault="00857B65">
          <w:pPr>
            <w:pStyle w:val="21"/>
            <w:tabs>
              <w:tab w:val="right" w:leader="dot" w:pos="9345"/>
            </w:tabs>
            <w:rPr>
              <w:noProof/>
            </w:rPr>
          </w:pPr>
          <w:hyperlink w:anchor="_Toc29567361" w:history="1">
            <w:r w:rsidRPr="00EC3A99">
              <w:rPr>
                <w:rStyle w:val="a3"/>
                <w:rFonts w:eastAsia="Times New Roman"/>
                <w:noProof/>
                <w:lang w:eastAsia="ru-RU"/>
              </w:rPr>
              <w:t>3. Отстранение от участия в соревнованиях</w:t>
            </w:r>
            <w:r>
              <w:rPr>
                <w:noProof/>
                <w:webHidden/>
              </w:rPr>
              <w:tab/>
            </w:r>
            <w:r>
              <w:rPr>
                <w:noProof/>
                <w:webHidden/>
              </w:rPr>
              <w:fldChar w:fldCharType="begin"/>
            </w:r>
            <w:r>
              <w:rPr>
                <w:noProof/>
                <w:webHidden/>
              </w:rPr>
              <w:instrText xml:space="preserve"> PAGEREF _Toc29567361 \h </w:instrText>
            </w:r>
            <w:r>
              <w:rPr>
                <w:noProof/>
                <w:webHidden/>
              </w:rPr>
            </w:r>
            <w:r>
              <w:rPr>
                <w:noProof/>
                <w:webHidden/>
              </w:rPr>
              <w:fldChar w:fldCharType="separate"/>
            </w:r>
            <w:r>
              <w:rPr>
                <w:noProof/>
                <w:webHidden/>
              </w:rPr>
              <w:t>9</w:t>
            </w:r>
            <w:r>
              <w:rPr>
                <w:noProof/>
                <w:webHidden/>
              </w:rPr>
              <w:fldChar w:fldCharType="end"/>
            </w:r>
          </w:hyperlink>
        </w:p>
        <w:p w:rsidR="00857B65" w:rsidRDefault="00857B65">
          <w:pPr>
            <w:pStyle w:val="21"/>
            <w:tabs>
              <w:tab w:val="right" w:leader="dot" w:pos="9345"/>
            </w:tabs>
            <w:rPr>
              <w:noProof/>
            </w:rPr>
          </w:pPr>
          <w:hyperlink w:anchor="_Toc29567362" w:history="1">
            <w:r w:rsidRPr="00EC3A99">
              <w:rPr>
                <w:rStyle w:val="a3"/>
                <w:rFonts w:eastAsia="Times New Roman"/>
                <w:noProof/>
                <w:lang w:eastAsia="ru-RU"/>
              </w:rPr>
              <w:t>4. Протесты</w:t>
            </w:r>
            <w:r>
              <w:rPr>
                <w:noProof/>
                <w:webHidden/>
              </w:rPr>
              <w:tab/>
            </w:r>
            <w:r>
              <w:rPr>
                <w:noProof/>
                <w:webHidden/>
              </w:rPr>
              <w:fldChar w:fldCharType="begin"/>
            </w:r>
            <w:r>
              <w:rPr>
                <w:noProof/>
                <w:webHidden/>
              </w:rPr>
              <w:instrText xml:space="preserve"> PAGEREF _Toc29567362 \h </w:instrText>
            </w:r>
            <w:r>
              <w:rPr>
                <w:noProof/>
                <w:webHidden/>
              </w:rPr>
            </w:r>
            <w:r>
              <w:rPr>
                <w:noProof/>
                <w:webHidden/>
              </w:rPr>
              <w:fldChar w:fldCharType="separate"/>
            </w:r>
            <w:r>
              <w:rPr>
                <w:noProof/>
                <w:webHidden/>
              </w:rPr>
              <w:t>9</w:t>
            </w:r>
            <w:r>
              <w:rPr>
                <w:noProof/>
                <w:webHidden/>
              </w:rPr>
              <w:fldChar w:fldCharType="end"/>
            </w:r>
          </w:hyperlink>
        </w:p>
        <w:p w:rsidR="00857B65" w:rsidRDefault="00857B65">
          <w:pPr>
            <w:pStyle w:val="11"/>
            <w:tabs>
              <w:tab w:val="right" w:leader="dot" w:pos="9345"/>
            </w:tabs>
            <w:rPr>
              <w:noProof/>
            </w:rPr>
          </w:pPr>
          <w:hyperlink w:anchor="_Toc29567363" w:history="1">
            <w:r w:rsidRPr="00EC3A99">
              <w:rPr>
                <w:rStyle w:val="a3"/>
                <w:rFonts w:eastAsia="Times New Roman"/>
                <w:noProof/>
                <w:lang w:eastAsia="ru-RU"/>
              </w:rPr>
              <w:t>X. МАТЧИ, СХВАТКИ И ПЕРЕРЫВЫ НА ОТДЫХ</w:t>
            </w:r>
            <w:r>
              <w:rPr>
                <w:noProof/>
                <w:webHidden/>
              </w:rPr>
              <w:tab/>
            </w:r>
            <w:r>
              <w:rPr>
                <w:noProof/>
                <w:webHidden/>
              </w:rPr>
              <w:fldChar w:fldCharType="begin"/>
            </w:r>
            <w:r>
              <w:rPr>
                <w:noProof/>
                <w:webHidden/>
              </w:rPr>
              <w:instrText xml:space="preserve"> PAGEREF _Toc29567363 \h </w:instrText>
            </w:r>
            <w:r>
              <w:rPr>
                <w:noProof/>
                <w:webHidden/>
              </w:rPr>
            </w:r>
            <w:r>
              <w:rPr>
                <w:noProof/>
                <w:webHidden/>
              </w:rPr>
              <w:fldChar w:fldCharType="separate"/>
            </w:r>
            <w:r>
              <w:rPr>
                <w:noProof/>
                <w:webHidden/>
              </w:rPr>
              <w:t>9</w:t>
            </w:r>
            <w:r>
              <w:rPr>
                <w:noProof/>
                <w:webHidden/>
              </w:rPr>
              <w:fldChar w:fldCharType="end"/>
            </w:r>
          </w:hyperlink>
        </w:p>
        <w:p w:rsidR="00857B65" w:rsidRDefault="00857B65">
          <w:pPr>
            <w:pStyle w:val="11"/>
            <w:tabs>
              <w:tab w:val="right" w:leader="dot" w:pos="9345"/>
            </w:tabs>
            <w:rPr>
              <w:noProof/>
            </w:rPr>
          </w:pPr>
          <w:hyperlink w:anchor="_Toc29567364" w:history="1">
            <w:r w:rsidRPr="00EC3A99">
              <w:rPr>
                <w:rStyle w:val="a3"/>
                <w:rFonts w:eastAsia="Times New Roman"/>
                <w:noProof/>
                <w:lang w:eastAsia="ru-RU"/>
              </w:rPr>
              <w:t>XI. ВЫБОР СТОРОНЫ ДОРОЖКИ</w:t>
            </w:r>
            <w:r>
              <w:rPr>
                <w:noProof/>
                <w:webHidden/>
              </w:rPr>
              <w:tab/>
            </w:r>
            <w:r>
              <w:rPr>
                <w:noProof/>
                <w:webHidden/>
              </w:rPr>
              <w:fldChar w:fldCharType="begin"/>
            </w:r>
            <w:r>
              <w:rPr>
                <w:noProof/>
                <w:webHidden/>
              </w:rPr>
              <w:instrText xml:space="preserve"> PAGEREF _Toc29567364 \h </w:instrText>
            </w:r>
            <w:r>
              <w:rPr>
                <w:noProof/>
                <w:webHidden/>
              </w:rPr>
            </w:r>
            <w:r>
              <w:rPr>
                <w:noProof/>
                <w:webHidden/>
              </w:rPr>
              <w:fldChar w:fldCharType="separate"/>
            </w:r>
            <w:r>
              <w:rPr>
                <w:noProof/>
                <w:webHidden/>
              </w:rPr>
              <w:t>10</w:t>
            </w:r>
            <w:r>
              <w:rPr>
                <w:noProof/>
                <w:webHidden/>
              </w:rPr>
              <w:fldChar w:fldCharType="end"/>
            </w:r>
          </w:hyperlink>
        </w:p>
        <w:p w:rsidR="00857B65" w:rsidRDefault="00857B65">
          <w:pPr>
            <w:pStyle w:val="11"/>
            <w:tabs>
              <w:tab w:val="right" w:leader="dot" w:pos="9345"/>
            </w:tabs>
            <w:rPr>
              <w:noProof/>
            </w:rPr>
          </w:pPr>
          <w:hyperlink w:anchor="_Toc29567365" w:history="1">
            <w:r w:rsidRPr="00EC3A99">
              <w:rPr>
                <w:rStyle w:val="a3"/>
                <w:rFonts w:eastAsia="Times New Roman"/>
                <w:noProof/>
                <w:lang w:eastAsia="ru-RU"/>
              </w:rPr>
              <w:t>XII. ПОБЕДА В СХВАТКЕ</w:t>
            </w:r>
            <w:r>
              <w:rPr>
                <w:noProof/>
                <w:webHidden/>
              </w:rPr>
              <w:tab/>
            </w:r>
            <w:r>
              <w:rPr>
                <w:noProof/>
                <w:webHidden/>
              </w:rPr>
              <w:fldChar w:fldCharType="begin"/>
            </w:r>
            <w:r>
              <w:rPr>
                <w:noProof/>
                <w:webHidden/>
              </w:rPr>
              <w:instrText xml:space="preserve"> PAGEREF _Toc29567365 \h </w:instrText>
            </w:r>
            <w:r>
              <w:rPr>
                <w:noProof/>
                <w:webHidden/>
              </w:rPr>
            </w:r>
            <w:r>
              <w:rPr>
                <w:noProof/>
                <w:webHidden/>
              </w:rPr>
              <w:fldChar w:fldCharType="separate"/>
            </w:r>
            <w:r>
              <w:rPr>
                <w:noProof/>
                <w:webHidden/>
              </w:rPr>
              <w:t>10</w:t>
            </w:r>
            <w:r>
              <w:rPr>
                <w:noProof/>
                <w:webHidden/>
              </w:rPr>
              <w:fldChar w:fldCharType="end"/>
            </w:r>
          </w:hyperlink>
        </w:p>
        <w:p w:rsidR="00857B65" w:rsidRDefault="00857B65">
          <w:pPr>
            <w:pStyle w:val="11"/>
            <w:tabs>
              <w:tab w:val="right" w:leader="dot" w:pos="9345"/>
            </w:tabs>
            <w:rPr>
              <w:noProof/>
            </w:rPr>
          </w:pPr>
          <w:hyperlink w:anchor="_Toc29567366" w:history="1">
            <w:r w:rsidRPr="00EC3A99">
              <w:rPr>
                <w:rStyle w:val="a3"/>
                <w:rFonts w:eastAsia="Times New Roman"/>
                <w:noProof/>
                <w:lang w:eastAsia="ru-RU"/>
              </w:rPr>
              <w:t>XIII. СЧЕТ</w:t>
            </w:r>
            <w:r>
              <w:rPr>
                <w:noProof/>
                <w:webHidden/>
              </w:rPr>
              <w:tab/>
            </w:r>
            <w:r>
              <w:rPr>
                <w:noProof/>
                <w:webHidden/>
              </w:rPr>
              <w:fldChar w:fldCharType="begin"/>
            </w:r>
            <w:r>
              <w:rPr>
                <w:noProof/>
                <w:webHidden/>
              </w:rPr>
              <w:instrText xml:space="preserve"> PAGEREF _Toc29567366 \h </w:instrText>
            </w:r>
            <w:r>
              <w:rPr>
                <w:noProof/>
                <w:webHidden/>
              </w:rPr>
            </w:r>
            <w:r>
              <w:rPr>
                <w:noProof/>
                <w:webHidden/>
              </w:rPr>
              <w:fldChar w:fldCharType="separate"/>
            </w:r>
            <w:r>
              <w:rPr>
                <w:noProof/>
                <w:webHidden/>
              </w:rPr>
              <w:t>10</w:t>
            </w:r>
            <w:r>
              <w:rPr>
                <w:noProof/>
                <w:webHidden/>
              </w:rPr>
              <w:fldChar w:fldCharType="end"/>
            </w:r>
          </w:hyperlink>
        </w:p>
        <w:p w:rsidR="00857B65" w:rsidRDefault="00857B65">
          <w:pPr>
            <w:pStyle w:val="11"/>
            <w:tabs>
              <w:tab w:val="right" w:leader="dot" w:pos="9345"/>
            </w:tabs>
            <w:rPr>
              <w:noProof/>
            </w:rPr>
          </w:pPr>
          <w:hyperlink w:anchor="_Toc29567367" w:history="1">
            <w:r w:rsidRPr="00EC3A99">
              <w:rPr>
                <w:rStyle w:val="a3"/>
                <w:rFonts w:eastAsia="Times New Roman"/>
                <w:noProof/>
                <w:lang w:eastAsia="ru-RU"/>
              </w:rPr>
              <w:t>XIV. СУДЕЙСКАЯ КОЛЛЕГИЯ</w:t>
            </w:r>
            <w:r>
              <w:rPr>
                <w:noProof/>
                <w:webHidden/>
              </w:rPr>
              <w:tab/>
            </w:r>
            <w:r>
              <w:rPr>
                <w:noProof/>
                <w:webHidden/>
              </w:rPr>
              <w:fldChar w:fldCharType="begin"/>
            </w:r>
            <w:r>
              <w:rPr>
                <w:noProof/>
                <w:webHidden/>
              </w:rPr>
              <w:instrText xml:space="preserve"> PAGEREF _Toc29567367 \h </w:instrText>
            </w:r>
            <w:r>
              <w:rPr>
                <w:noProof/>
                <w:webHidden/>
              </w:rPr>
            </w:r>
            <w:r>
              <w:rPr>
                <w:noProof/>
                <w:webHidden/>
              </w:rPr>
              <w:fldChar w:fldCharType="separate"/>
            </w:r>
            <w:r>
              <w:rPr>
                <w:noProof/>
                <w:webHidden/>
              </w:rPr>
              <w:t>10</w:t>
            </w:r>
            <w:r>
              <w:rPr>
                <w:noProof/>
                <w:webHidden/>
              </w:rPr>
              <w:fldChar w:fldCharType="end"/>
            </w:r>
          </w:hyperlink>
        </w:p>
        <w:p w:rsidR="00857B65" w:rsidRDefault="00857B65">
          <w:pPr>
            <w:pStyle w:val="21"/>
            <w:tabs>
              <w:tab w:val="right" w:leader="dot" w:pos="9345"/>
            </w:tabs>
            <w:rPr>
              <w:noProof/>
            </w:rPr>
          </w:pPr>
          <w:hyperlink w:anchor="_Toc29567368" w:history="1">
            <w:r w:rsidRPr="00EC3A99">
              <w:rPr>
                <w:rStyle w:val="a3"/>
                <w:rFonts w:eastAsia="Times New Roman"/>
                <w:noProof/>
                <w:lang w:eastAsia="ru-RU"/>
              </w:rPr>
              <w:t>1. Главная судейская коллегия.</w:t>
            </w:r>
            <w:r>
              <w:rPr>
                <w:noProof/>
                <w:webHidden/>
              </w:rPr>
              <w:tab/>
            </w:r>
            <w:r>
              <w:rPr>
                <w:noProof/>
                <w:webHidden/>
              </w:rPr>
              <w:fldChar w:fldCharType="begin"/>
            </w:r>
            <w:r>
              <w:rPr>
                <w:noProof/>
                <w:webHidden/>
              </w:rPr>
              <w:instrText xml:space="preserve"> PAGEREF _Toc29567368 \h </w:instrText>
            </w:r>
            <w:r>
              <w:rPr>
                <w:noProof/>
                <w:webHidden/>
              </w:rPr>
            </w:r>
            <w:r>
              <w:rPr>
                <w:noProof/>
                <w:webHidden/>
              </w:rPr>
              <w:fldChar w:fldCharType="separate"/>
            </w:r>
            <w:r>
              <w:rPr>
                <w:noProof/>
                <w:webHidden/>
              </w:rPr>
              <w:t>10</w:t>
            </w:r>
            <w:r>
              <w:rPr>
                <w:noProof/>
                <w:webHidden/>
              </w:rPr>
              <w:fldChar w:fldCharType="end"/>
            </w:r>
          </w:hyperlink>
        </w:p>
        <w:p w:rsidR="00857B65" w:rsidRDefault="00857B65">
          <w:pPr>
            <w:pStyle w:val="21"/>
            <w:tabs>
              <w:tab w:val="right" w:leader="dot" w:pos="9345"/>
            </w:tabs>
            <w:rPr>
              <w:noProof/>
            </w:rPr>
          </w:pPr>
          <w:hyperlink w:anchor="_Toc29567369" w:history="1">
            <w:r w:rsidRPr="00EC3A99">
              <w:rPr>
                <w:rStyle w:val="a3"/>
                <w:rFonts w:eastAsia="Times New Roman"/>
                <w:noProof/>
                <w:lang w:eastAsia="ru-RU"/>
              </w:rPr>
              <w:t>2. Права и обязанности центрального, боковых судей и секретаря:</w:t>
            </w:r>
            <w:r>
              <w:rPr>
                <w:noProof/>
                <w:webHidden/>
              </w:rPr>
              <w:tab/>
            </w:r>
            <w:r>
              <w:rPr>
                <w:noProof/>
                <w:webHidden/>
              </w:rPr>
              <w:fldChar w:fldCharType="begin"/>
            </w:r>
            <w:r>
              <w:rPr>
                <w:noProof/>
                <w:webHidden/>
              </w:rPr>
              <w:instrText xml:space="preserve"> PAGEREF _Toc29567369 \h </w:instrText>
            </w:r>
            <w:r>
              <w:rPr>
                <w:noProof/>
                <w:webHidden/>
              </w:rPr>
            </w:r>
            <w:r>
              <w:rPr>
                <w:noProof/>
                <w:webHidden/>
              </w:rPr>
              <w:fldChar w:fldCharType="separate"/>
            </w:r>
            <w:r>
              <w:rPr>
                <w:noProof/>
                <w:webHidden/>
              </w:rPr>
              <w:t>12</w:t>
            </w:r>
            <w:r>
              <w:rPr>
                <w:noProof/>
                <w:webHidden/>
              </w:rPr>
              <w:fldChar w:fldCharType="end"/>
            </w:r>
          </w:hyperlink>
        </w:p>
        <w:p w:rsidR="00857B65" w:rsidRDefault="00857B65">
          <w:pPr>
            <w:pStyle w:val="11"/>
            <w:tabs>
              <w:tab w:val="right" w:leader="dot" w:pos="9345"/>
            </w:tabs>
            <w:rPr>
              <w:noProof/>
            </w:rPr>
          </w:pPr>
          <w:hyperlink w:anchor="_Toc29567370" w:history="1">
            <w:r w:rsidRPr="00EC3A99">
              <w:rPr>
                <w:rStyle w:val="a3"/>
                <w:rFonts w:eastAsia="Times New Roman"/>
                <w:noProof/>
                <w:lang w:eastAsia="ru-RU"/>
              </w:rPr>
              <w:t>XV. НАЧАЛО СХВАТКИ</w:t>
            </w:r>
            <w:r>
              <w:rPr>
                <w:noProof/>
                <w:webHidden/>
              </w:rPr>
              <w:tab/>
            </w:r>
            <w:r>
              <w:rPr>
                <w:noProof/>
                <w:webHidden/>
              </w:rPr>
              <w:fldChar w:fldCharType="begin"/>
            </w:r>
            <w:r>
              <w:rPr>
                <w:noProof/>
                <w:webHidden/>
              </w:rPr>
              <w:instrText xml:space="preserve"> PAGEREF _Toc29567370 \h </w:instrText>
            </w:r>
            <w:r>
              <w:rPr>
                <w:noProof/>
                <w:webHidden/>
              </w:rPr>
            </w:r>
            <w:r>
              <w:rPr>
                <w:noProof/>
                <w:webHidden/>
              </w:rPr>
              <w:fldChar w:fldCharType="separate"/>
            </w:r>
            <w:r>
              <w:rPr>
                <w:noProof/>
                <w:webHidden/>
              </w:rPr>
              <w:t>13</w:t>
            </w:r>
            <w:r>
              <w:rPr>
                <w:noProof/>
                <w:webHidden/>
              </w:rPr>
              <w:fldChar w:fldCharType="end"/>
            </w:r>
          </w:hyperlink>
        </w:p>
        <w:p w:rsidR="00857B65" w:rsidRDefault="00857B65">
          <w:pPr>
            <w:pStyle w:val="11"/>
            <w:tabs>
              <w:tab w:val="right" w:leader="dot" w:pos="9345"/>
            </w:tabs>
            <w:rPr>
              <w:noProof/>
            </w:rPr>
          </w:pPr>
          <w:hyperlink w:anchor="_Toc29567371" w:history="1">
            <w:r w:rsidRPr="00EC3A99">
              <w:rPr>
                <w:rStyle w:val="a3"/>
                <w:rFonts w:eastAsia="Times New Roman"/>
                <w:noProof/>
                <w:lang w:eastAsia="ru-RU"/>
              </w:rPr>
              <w:t>XVI. ОКОНЧАНИЕ СХВАТКИ</w:t>
            </w:r>
            <w:r>
              <w:rPr>
                <w:noProof/>
                <w:webHidden/>
              </w:rPr>
              <w:tab/>
            </w:r>
            <w:r>
              <w:rPr>
                <w:noProof/>
                <w:webHidden/>
              </w:rPr>
              <w:fldChar w:fldCharType="begin"/>
            </w:r>
            <w:r>
              <w:rPr>
                <w:noProof/>
                <w:webHidden/>
              </w:rPr>
              <w:instrText xml:space="preserve"> PAGEREF _Toc29567371 \h </w:instrText>
            </w:r>
            <w:r>
              <w:rPr>
                <w:noProof/>
                <w:webHidden/>
              </w:rPr>
            </w:r>
            <w:r>
              <w:rPr>
                <w:noProof/>
                <w:webHidden/>
              </w:rPr>
              <w:fldChar w:fldCharType="separate"/>
            </w:r>
            <w:r>
              <w:rPr>
                <w:noProof/>
                <w:webHidden/>
              </w:rPr>
              <w:t>13</w:t>
            </w:r>
            <w:r>
              <w:rPr>
                <w:noProof/>
                <w:webHidden/>
              </w:rPr>
              <w:fldChar w:fldCharType="end"/>
            </w:r>
          </w:hyperlink>
        </w:p>
        <w:p w:rsidR="00857B65" w:rsidRDefault="00857B65">
          <w:pPr>
            <w:pStyle w:val="11"/>
            <w:tabs>
              <w:tab w:val="right" w:leader="dot" w:pos="9345"/>
            </w:tabs>
            <w:rPr>
              <w:noProof/>
            </w:rPr>
          </w:pPr>
          <w:hyperlink w:anchor="_Toc29567372" w:history="1">
            <w:r w:rsidRPr="00EC3A99">
              <w:rPr>
                <w:rStyle w:val="a3"/>
                <w:rFonts w:eastAsia="Times New Roman"/>
                <w:noProof/>
                <w:lang w:eastAsia="ru-RU"/>
              </w:rPr>
              <w:t>XVII. "НЕТ СХВАТКИ!"</w:t>
            </w:r>
            <w:r>
              <w:rPr>
                <w:noProof/>
                <w:webHidden/>
              </w:rPr>
              <w:tab/>
            </w:r>
            <w:r>
              <w:rPr>
                <w:noProof/>
                <w:webHidden/>
              </w:rPr>
              <w:fldChar w:fldCharType="begin"/>
            </w:r>
            <w:r>
              <w:rPr>
                <w:noProof/>
                <w:webHidden/>
              </w:rPr>
              <w:instrText xml:space="preserve"> PAGEREF _Toc29567372 \h </w:instrText>
            </w:r>
            <w:r>
              <w:rPr>
                <w:noProof/>
                <w:webHidden/>
              </w:rPr>
            </w:r>
            <w:r>
              <w:rPr>
                <w:noProof/>
                <w:webHidden/>
              </w:rPr>
              <w:fldChar w:fldCharType="separate"/>
            </w:r>
            <w:r>
              <w:rPr>
                <w:noProof/>
                <w:webHidden/>
              </w:rPr>
              <w:t>13</w:t>
            </w:r>
            <w:r>
              <w:rPr>
                <w:noProof/>
                <w:webHidden/>
              </w:rPr>
              <w:fldChar w:fldCharType="end"/>
            </w:r>
          </w:hyperlink>
        </w:p>
        <w:p w:rsidR="00857B65" w:rsidRDefault="00857B65">
          <w:pPr>
            <w:pStyle w:val="11"/>
            <w:tabs>
              <w:tab w:val="right" w:leader="dot" w:pos="9345"/>
            </w:tabs>
            <w:rPr>
              <w:noProof/>
            </w:rPr>
          </w:pPr>
          <w:hyperlink w:anchor="_Toc29567373" w:history="1">
            <w:r w:rsidRPr="00EC3A99">
              <w:rPr>
                <w:rStyle w:val="a3"/>
                <w:rFonts w:eastAsia="Times New Roman"/>
                <w:noProof/>
                <w:lang w:eastAsia="ru-RU"/>
              </w:rPr>
              <w:t>ПЕРЕЧЕНЬ КОМАНД И ЖЕСТЫ СУДЬИ</w:t>
            </w:r>
            <w:r>
              <w:rPr>
                <w:noProof/>
                <w:webHidden/>
              </w:rPr>
              <w:tab/>
            </w:r>
            <w:r>
              <w:rPr>
                <w:noProof/>
                <w:webHidden/>
              </w:rPr>
              <w:fldChar w:fldCharType="begin"/>
            </w:r>
            <w:r>
              <w:rPr>
                <w:noProof/>
                <w:webHidden/>
              </w:rPr>
              <w:instrText xml:space="preserve"> PAGEREF _Toc29567373 \h </w:instrText>
            </w:r>
            <w:r>
              <w:rPr>
                <w:noProof/>
                <w:webHidden/>
              </w:rPr>
            </w:r>
            <w:r>
              <w:rPr>
                <w:noProof/>
                <w:webHidden/>
              </w:rPr>
              <w:fldChar w:fldCharType="separate"/>
            </w:r>
            <w:r>
              <w:rPr>
                <w:noProof/>
                <w:webHidden/>
              </w:rPr>
              <w:t>13</w:t>
            </w:r>
            <w:r>
              <w:rPr>
                <w:noProof/>
                <w:webHidden/>
              </w:rPr>
              <w:fldChar w:fldCharType="end"/>
            </w:r>
          </w:hyperlink>
        </w:p>
        <w:p w:rsidR="00857B65" w:rsidRDefault="00857B65">
          <w:pPr>
            <w:pStyle w:val="11"/>
            <w:tabs>
              <w:tab w:val="right" w:leader="dot" w:pos="9345"/>
            </w:tabs>
            <w:rPr>
              <w:noProof/>
            </w:rPr>
          </w:pPr>
          <w:hyperlink w:anchor="_Toc29567374" w:history="1">
            <w:r w:rsidRPr="00EC3A99">
              <w:rPr>
                <w:rStyle w:val="a3"/>
                <w:rFonts w:eastAsia="Times New Roman"/>
                <w:noProof/>
                <w:lang w:eastAsia="ru-RU"/>
              </w:rPr>
              <w:t>ПЕРЕЧЕНЬ ОСНОВНЫХ НАРУШЕНИЙ И ЖЕСТЫ СУДЬИ</w:t>
            </w:r>
            <w:r>
              <w:rPr>
                <w:noProof/>
                <w:webHidden/>
              </w:rPr>
              <w:tab/>
            </w:r>
            <w:r>
              <w:rPr>
                <w:noProof/>
                <w:webHidden/>
              </w:rPr>
              <w:fldChar w:fldCharType="begin"/>
            </w:r>
            <w:r>
              <w:rPr>
                <w:noProof/>
                <w:webHidden/>
              </w:rPr>
              <w:instrText xml:space="preserve"> PAGEREF _Toc29567374 \h </w:instrText>
            </w:r>
            <w:r>
              <w:rPr>
                <w:noProof/>
                <w:webHidden/>
              </w:rPr>
            </w:r>
            <w:r>
              <w:rPr>
                <w:noProof/>
                <w:webHidden/>
              </w:rPr>
              <w:fldChar w:fldCharType="separate"/>
            </w:r>
            <w:r>
              <w:rPr>
                <w:noProof/>
                <w:webHidden/>
              </w:rPr>
              <w:t>14</w:t>
            </w:r>
            <w:r>
              <w:rPr>
                <w:noProof/>
                <w:webHidden/>
              </w:rPr>
              <w:fldChar w:fldCharType="end"/>
            </w:r>
          </w:hyperlink>
        </w:p>
        <w:p w:rsidR="00857B65" w:rsidRDefault="00857B65">
          <w:pPr>
            <w:pStyle w:val="11"/>
            <w:tabs>
              <w:tab w:val="right" w:leader="dot" w:pos="9345"/>
            </w:tabs>
            <w:rPr>
              <w:noProof/>
            </w:rPr>
          </w:pPr>
          <w:hyperlink w:anchor="_Toc29567375" w:history="1">
            <w:r w:rsidRPr="00EC3A99">
              <w:rPr>
                <w:rStyle w:val="a3"/>
                <w:rFonts w:eastAsia="Times New Roman"/>
                <w:noProof/>
                <w:lang w:eastAsia="ru-RU"/>
              </w:rPr>
              <w:t>XVIII. СОРЕВНОВАНИЯ ПРИ ОДНОЙ КВАЛИФИКАЦИОННОЙ ПОДГРУППЕ</w:t>
            </w:r>
            <w:r>
              <w:rPr>
                <w:noProof/>
                <w:webHidden/>
              </w:rPr>
              <w:tab/>
            </w:r>
            <w:r>
              <w:rPr>
                <w:noProof/>
                <w:webHidden/>
              </w:rPr>
              <w:fldChar w:fldCharType="begin"/>
            </w:r>
            <w:r>
              <w:rPr>
                <w:noProof/>
                <w:webHidden/>
              </w:rPr>
              <w:instrText xml:space="preserve"> PAGEREF _Toc29567375 \h </w:instrText>
            </w:r>
            <w:r>
              <w:rPr>
                <w:noProof/>
                <w:webHidden/>
              </w:rPr>
            </w:r>
            <w:r>
              <w:rPr>
                <w:noProof/>
                <w:webHidden/>
              </w:rPr>
              <w:fldChar w:fldCharType="separate"/>
            </w:r>
            <w:r>
              <w:rPr>
                <w:noProof/>
                <w:webHidden/>
              </w:rPr>
              <w:t>15</w:t>
            </w:r>
            <w:r>
              <w:rPr>
                <w:noProof/>
                <w:webHidden/>
              </w:rPr>
              <w:fldChar w:fldCharType="end"/>
            </w:r>
          </w:hyperlink>
        </w:p>
        <w:p w:rsidR="00857B65" w:rsidRDefault="00857B65">
          <w:pPr>
            <w:pStyle w:val="11"/>
            <w:tabs>
              <w:tab w:val="right" w:leader="dot" w:pos="9345"/>
            </w:tabs>
            <w:rPr>
              <w:noProof/>
            </w:rPr>
          </w:pPr>
          <w:hyperlink w:anchor="_Toc29567376" w:history="1">
            <w:r w:rsidRPr="00EC3A99">
              <w:rPr>
                <w:rStyle w:val="a3"/>
                <w:rFonts w:eastAsia="Times New Roman"/>
                <w:noProof/>
                <w:lang w:eastAsia="ru-RU"/>
              </w:rPr>
              <w:t>XIX. СОРЕВНОВАНИЯ В ДВУХ ИЛИ НЕСКОЛЬКИХ</w:t>
            </w:r>
            <w:r>
              <w:rPr>
                <w:noProof/>
                <w:webHidden/>
              </w:rPr>
              <w:tab/>
            </w:r>
            <w:r>
              <w:rPr>
                <w:noProof/>
                <w:webHidden/>
              </w:rPr>
              <w:fldChar w:fldCharType="begin"/>
            </w:r>
            <w:r>
              <w:rPr>
                <w:noProof/>
                <w:webHidden/>
              </w:rPr>
              <w:instrText xml:space="preserve"> PAGEREF _Toc29567376 \h </w:instrText>
            </w:r>
            <w:r>
              <w:rPr>
                <w:noProof/>
                <w:webHidden/>
              </w:rPr>
            </w:r>
            <w:r>
              <w:rPr>
                <w:noProof/>
                <w:webHidden/>
              </w:rPr>
              <w:fldChar w:fldCharType="separate"/>
            </w:r>
            <w:r>
              <w:rPr>
                <w:noProof/>
                <w:webHidden/>
              </w:rPr>
              <w:t>15</w:t>
            </w:r>
            <w:r>
              <w:rPr>
                <w:noProof/>
                <w:webHidden/>
              </w:rPr>
              <w:fldChar w:fldCharType="end"/>
            </w:r>
          </w:hyperlink>
        </w:p>
        <w:p w:rsidR="00857B65" w:rsidRDefault="00857B65">
          <w:pPr>
            <w:pStyle w:val="11"/>
            <w:tabs>
              <w:tab w:val="right" w:leader="dot" w:pos="9345"/>
            </w:tabs>
            <w:rPr>
              <w:noProof/>
            </w:rPr>
          </w:pPr>
          <w:hyperlink w:anchor="_Toc29567377" w:history="1">
            <w:r w:rsidRPr="00EC3A99">
              <w:rPr>
                <w:rStyle w:val="a3"/>
                <w:rFonts w:eastAsia="Times New Roman"/>
                <w:noProof/>
                <w:lang w:eastAsia="ru-RU"/>
              </w:rPr>
              <w:t>КВАЛИФИКАЦИОННЫХ ПОДГРУППАХ</w:t>
            </w:r>
            <w:r>
              <w:rPr>
                <w:noProof/>
                <w:webHidden/>
              </w:rPr>
              <w:tab/>
            </w:r>
            <w:r>
              <w:rPr>
                <w:noProof/>
                <w:webHidden/>
              </w:rPr>
              <w:fldChar w:fldCharType="begin"/>
            </w:r>
            <w:r>
              <w:rPr>
                <w:noProof/>
                <w:webHidden/>
              </w:rPr>
              <w:instrText xml:space="preserve"> PAGEREF _Toc29567377 \h </w:instrText>
            </w:r>
            <w:r>
              <w:rPr>
                <w:noProof/>
                <w:webHidden/>
              </w:rPr>
            </w:r>
            <w:r>
              <w:rPr>
                <w:noProof/>
                <w:webHidden/>
              </w:rPr>
              <w:fldChar w:fldCharType="separate"/>
            </w:r>
            <w:r>
              <w:rPr>
                <w:noProof/>
                <w:webHidden/>
              </w:rPr>
              <w:t>15</w:t>
            </w:r>
            <w:r>
              <w:rPr>
                <w:noProof/>
                <w:webHidden/>
              </w:rPr>
              <w:fldChar w:fldCharType="end"/>
            </w:r>
          </w:hyperlink>
        </w:p>
        <w:p w:rsidR="00857B65" w:rsidRDefault="00857B65">
          <w:pPr>
            <w:pStyle w:val="11"/>
            <w:tabs>
              <w:tab w:val="right" w:leader="dot" w:pos="9345"/>
            </w:tabs>
            <w:rPr>
              <w:noProof/>
            </w:rPr>
          </w:pPr>
          <w:hyperlink w:anchor="_Toc29567378" w:history="1">
            <w:r w:rsidRPr="00EC3A99">
              <w:rPr>
                <w:rStyle w:val="a3"/>
                <w:rFonts w:eastAsia="Times New Roman"/>
                <w:noProof/>
                <w:lang w:eastAsia="ru-RU"/>
              </w:rPr>
              <w:t>XX. ОПРЕДЕЛЕНИЕ МЕСТ КОМАНД В КВАЛИФИКАЦИОННОМ РАУНДЕ</w:t>
            </w:r>
            <w:r>
              <w:rPr>
                <w:noProof/>
                <w:webHidden/>
              </w:rPr>
              <w:tab/>
            </w:r>
            <w:r>
              <w:rPr>
                <w:noProof/>
                <w:webHidden/>
              </w:rPr>
              <w:fldChar w:fldCharType="begin"/>
            </w:r>
            <w:r>
              <w:rPr>
                <w:noProof/>
                <w:webHidden/>
              </w:rPr>
              <w:instrText xml:space="preserve"> PAGEREF _Toc29567378 \h </w:instrText>
            </w:r>
            <w:r>
              <w:rPr>
                <w:noProof/>
                <w:webHidden/>
              </w:rPr>
            </w:r>
            <w:r>
              <w:rPr>
                <w:noProof/>
                <w:webHidden/>
              </w:rPr>
              <w:fldChar w:fldCharType="separate"/>
            </w:r>
            <w:r>
              <w:rPr>
                <w:noProof/>
                <w:webHidden/>
              </w:rPr>
              <w:t>15</w:t>
            </w:r>
            <w:r>
              <w:rPr>
                <w:noProof/>
                <w:webHidden/>
              </w:rPr>
              <w:fldChar w:fldCharType="end"/>
            </w:r>
          </w:hyperlink>
        </w:p>
        <w:p w:rsidR="00857B65" w:rsidRDefault="00857B65">
          <w:pPr>
            <w:pStyle w:val="11"/>
            <w:tabs>
              <w:tab w:val="right" w:leader="dot" w:pos="9345"/>
            </w:tabs>
            <w:rPr>
              <w:noProof/>
            </w:rPr>
          </w:pPr>
          <w:hyperlink w:anchor="_Toc29567379" w:history="1">
            <w:r w:rsidRPr="00EC3A99">
              <w:rPr>
                <w:rStyle w:val="a3"/>
                <w:rFonts w:eastAsia="Times New Roman"/>
                <w:noProof/>
                <w:lang w:eastAsia="ru-RU"/>
              </w:rPr>
              <w:t>XXI. ИТОГОВОЕ ОПРЕДЕЛЕНИЕ МЕСТ КОМАНД НЕ УЧАСТВУЮЩИХ</w:t>
            </w:r>
            <w:r>
              <w:rPr>
                <w:noProof/>
                <w:webHidden/>
              </w:rPr>
              <w:tab/>
            </w:r>
            <w:r>
              <w:rPr>
                <w:noProof/>
                <w:webHidden/>
              </w:rPr>
              <w:fldChar w:fldCharType="begin"/>
            </w:r>
            <w:r>
              <w:rPr>
                <w:noProof/>
                <w:webHidden/>
              </w:rPr>
              <w:instrText xml:space="preserve"> PAGEREF _Toc29567379 \h </w:instrText>
            </w:r>
            <w:r>
              <w:rPr>
                <w:noProof/>
                <w:webHidden/>
              </w:rPr>
            </w:r>
            <w:r>
              <w:rPr>
                <w:noProof/>
                <w:webHidden/>
              </w:rPr>
              <w:fldChar w:fldCharType="separate"/>
            </w:r>
            <w:r>
              <w:rPr>
                <w:noProof/>
                <w:webHidden/>
              </w:rPr>
              <w:t>16</w:t>
            </w:r>
            <w:r>
              <w:rPr>
                <w:noProof/>
                <w:webHidden/>
              </w:rPr>
              <w:fldChar w:fldCharType="end"/>
            </w:r>
          </w:hyperlink>
        </w:p>
        <w:p w:rsidR="00857B65" w:rsidRDefault="00857B65">
          <w:pPr>
            <w:pStyle w:val="11"/>
            <w:tabs>
              <w:tab w:val="right" w:leader="dot" w:pos="9345"/>
            </w:tabs>
            <w:rPr>
              <w:noProof/>
            </w:rPr>
          </w:pPr>
          <w:hyperlink w:anchor="_Toc29567380" w:history="1">
            <w:r w:rsidRPr="00EC3A99">
              <w:rPr>
                <w:rStyle w:val="a3"/>
                <w:rFonts w:eastAsia="Times New Roman"/>
                <w:noProof/>
                <w:lang w:eastAsia="ru-RU"/>
              </w:rPr>
              <w:t>В ФИНАЛЬНОЙ ЧАСТИ СОРЕВНОВАНИЙ</w:t>
            </w:r>
            <w:r>
              <w:rPr>
                <w:noProof/>
                <w:webHidden/>
              </w:rPr>
              <w:tab/>
            </w:r>
            <w:r>
              <w:rPr>
                <w:noProof/>
                <w:webHidden/>
              </w:rPr>
              <w:fldChar w:fldCharType="begin"/>
            </w:r>
            <w:r>
              <w:rPr>
                <w:noProof/>
                <w:webHidden/>
              </w:rPr>
              <w:instrText xml:space="preserve"> PAGEREF _Toc29567380 \h </w:instrText>
            </w:r>
            <w:r>
              <w:rPr>
                <w:noProof/>
                <w:webHidden/>
              </w:rPr>
            </w:r>
            <w:r>
              <w:rPr>
                <w:noProof/>
                <w:webHidden/>
              </w:rPr>
              <w:fldChar w:fldCharType="separate"/>
            </w:r>
            <w:r>
              <w:rPr>
                <w:noProof/>
                <w:webHidden/>
              </w:rPr>
              <w:t>16</w:t>
            </w:r>
            <w:r>
              <w:rPr>
                <w:noProof/>
                <w:webHidden/>
              </w:rPr>
              <w:fldChar w:fldCharType="end"/>
            </w:r>
          </w:hyperlink>
        </w:p>
        <w:p w:rsidR="00857B65" w:rsidRDefault="00857B65">
          <w:pPr>
            <w:pStyle w:val="11"/>
            <w:tabs>
              <w:tab w:val="right" w:leader="dot" w:pos="9345"/>
            </w:tabs>
            <w:rPr>
              <w:noProof/>
            </w:rPr>
          </w:pPr>
          <w:hyperlink w:anchor="_Toc29567381" w:history="1">
            <w:r w:rsidRPr="00EC3A99">
              <w:rPr>
                <w:rStyle w:val="a3"/>
                <w:rFonts w:eastAsia="Times New Roman"/>
                <w:noProof/>
                <w:lang w:eastAsia="ru-RU"/>
              </w:rPr>
              <w:t>Приложение 1</w:t>
            </w:r>
            <w:r>
              <w:rPr>
                <w:noProof/>
                <w:webHidden/>
              </w:rPr>
              <w:tab/>
            </w:r>
            <w:r>
              <w:rPr>
                <w:noProof/>
                <w:webHidden/>
              </w:rPr>
              <w:fldChar w:fldCharType="begin"/>
            </w:r>
            <w:r>
              <w:rPr>
                <w:noProof/>
                <w:webHidden/>
              </w:rPr>
              <w:instrText xml:space="preserve"> PAGEREF _Toc29567381 \h </w:instrText>
            </w:r>
            <w:r>
              <w:rPr>
                <w:noProof/>
                <w:webHidden/>
              </w:rPr>
            </w:r>
            <w:r>
              <w:rPr>
                <w:noProof/>
                <w:webHidden/>
              </w:rPr>
              <w:fldChar w:fldCharType="separate"/>
            </w:r>
            <w:r>
              <w:rPr>
                <w:noProof/>
                <w:webHidden/>
              </w:rPr>
              <w:t>16</w:t>
            </w:r>
            <w:r>
              <w:rPr>
                <w:noProof/>
                <w:webHidden/>
              </w:rPr>
              <w:fldChar w:fldCharType="end"/>
            </w:r>
          </w:hyperlink>
        </w:p>
        <w:p w:rsidR="00857B65" w:rsidRDefault="00857B65">
          <w:pPr>
            <w:pStyle w:val="11"/>
            <w:tabs>
              <w:tab w:val="right" w:leader="dot" w:pos="9345"/>
            </w:tabs>
            <w:rPr>
              <w:noProof/>
            </w:rPr>
          </w:pPr>
          <w:hyperlink w:anchor="_Toc29567382" w:history="1">
            <w:r w:rsidRPr="00EC3A99">
              <w:rPr>
                <w:rStyle w:val="a3"/>
                <w:rFonts w:eastAsia="Times New Roman"/>
                <w:noProof/>
                <w:lang w:eastAsia="ru-RU"/>
              </w:rPr>
              <w:t>Приложение 2</w:t>
            </w:r>
            <w:r>
              <w:rPr>
                <w:noProof/>
                <w:webHidden/>
              </w:rPr>
              <w:tab/>
            </w:r>
            <w:r>
              <w:rPr>
                <w:noProof/>
                <w:webHidden/>
              </w:rPr>
              <w:fldChar w:fldCharType="begin"/>
            </w:r>
            <w:r>
              <w:rPr>
                <w:noProof/>
                <w:webHidden/>
              </w:rPr>
              <w:instrText xml:space="preserve"> PAGEREF _Toc29567382 \h </w:instrText>
            </w:r>
            <w:r>
              <w:rPr>
                <w:noProof/>
                <w:webHidden/>
              </w:rPr>
            </w:r>
            <w:r>
              <w:rPr>
                <w:noProof/>
                <w:webHidden/>
              </w:rPr>
              <w:fldChar w:fldCharType="separate"/>
            </w:r>
            <w:r>
              <w:rPr>
                <w:noProof/>
                <w:webHidden/>
              </w:rPr>
              <w:t>16</w:t>
            </w:r>
            <w:r>
              <w:rPr>
                <w:noProof/>
                <w:webHidden/>
              </w:rPr>
              <w:fldChar w:fldCharType="end"/>
            </w:r>
          </w:hyperlink>
        </w:p>
        <w:p w:rsidR="00857B65" w:rsidRDefault="00857B65">
          <w:r>
            <w:rPr>
              <w:b/>
              <w:bCs/>
            </w:rPr>
            <w:fldChar w:fldCharType="end"/>
          </w:r>
        </w:p>
      </w:sdtContent>
    </w:sdt>
    <w:p w:rsidR="00857B65" w:rsidRDefault="00857B65">
      <w:pPr>
        <w:rPr>
          <w:rFonts w:ascii="Arial" w:eastAsia="Times New Roman" w:hAnsi="Arial" w:cs="Arial"/>
          <w:color w:val="222222"/>
          <w:sz w:val="24"/>
          <w:szCs w:val="24"/>
          <w:lang w:eastAsia="ru-RU"/>
        </w:rPr>
      </w:pPr>
      <w:r>
        <w:rPr>
          <w:rFonts w:ascii="Arial" w:eastAsia="Times New Roman" w:hAnsi="Arial" w:cs="Arial"/>
          <w:color w:val="222222"/>
          <w:sz w:val="24"/>
          <w:szCs w:val="24"/>
          <w:lang w:eastAsia="ru-RU"/>
        </w:rPr>
        <w:br w:type="page"/>
      </w:r>
    </w:p>
    <w:p w:rsidR="00E6029C" w:rsidRPr="00E6029C" w:rsidRDefault="00E6029C" w:rsidP="00E6029C">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lastRenderedPageBreak/>
        <w:t>Утверждены</w:t>
      </w:r>
    </w:p>
    <w:p w:rsidR="00E6029C" w:rsidRPr="00E6029C" w:rsidRDefault="00E6029C" w:rsidP="00E6029C">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приказом Министерства спорта</w:t>
      </w:r>
    </w:p>
    <w:p w:rsidR="00E6029C" w:rsidRPr="00E6029C" w:rsidRDefault="00E6029C" w:rsidP="00E6029C">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Российской Федерации</w:t>
      </w:r>
    </w:p>
    <w:p w:rsidR="00E6029C" w:rsidRPr="00E6029C" w:rsidRDefault="00E6029C" w:rsidP="00E6029C">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от 21 августа 2017 г. N 765</w:t>
      </w:r>
    </w:p>
    <w:p w:rsidR="00E6029C" w:rsidRPr="00E6029C" w:rsidRDefault="00E6029C" w:rsidP="00E6029C">
      <w:pPr>
        <w:pStyle w:val="1"/>
      </w:pPr>
      <w:bookmarkStart w:id="1" w:name="_Toc29567332"/>
      <w:r w:rsidRPr="00E6029C">
        <w:t>ПРАВИЛА ВИДА СПОРТА "ПЕРЕТЯГИВАНИЕ КАНАТА"</w:t>
      </w:r>
      <w:bookmarkEnd w:id="1"/>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Перетягивание каната - вид спорта, целью которого является гармоничное развитие человека, воспитание его волевых качеств, развитие силы, ловкости и выносливости.</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Спортивные соревнования (далее - соревнования) по перетягиванию каната проводятся в соответствии с настоящими Правилами (далее - Правила) и правилами Международной федерации перетягивания каната (ТВИФ), а также положениями и регламентами соревнований.</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Спортивные ситуации, не нашедшие отражения в настоящих Правилах, трактуются в соответствии с Правилами ТВИФ.</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Регламенты о межрегиональных и всероссийских официальных спортивных соревнованиях разрабатываются общероссийской спортивной федерацией по виду спорта "перетягивание каната" (далее - Федерация) индивидуально, на каждое спортивное соревнование и утверждаются Федерацией и иными организаторами спортивного соревнования. В случае если организаторами нескольких межрегиональных и всероссийских официальных спортивных соревнований являются одни и те же лица, то на такие соревнования может быть составлен один Регламент.</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Предварительная заявка на участие во всероссийских соревнованиях (Приложение N 1), содержащая информацию о составе команды, участвующей в чемпионате России, согласованная руководителем органа исполнительной власти субъекта Российской Федерации в области физической культуры и спорта и руководителем региональной спортивной федерацией (при ее наличии), направляется в Федерацию.</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Заявка на участие в спортивных соревнованиях (Приложение N 2), подписанная руководителем органа исполнительной власти субъекта Российской Федерации в области физической культуры и спорта, руководителем региональной спортивной федерацией (при ее наличии) и врачом, предоставляются в комиссию по допуску участников соревнований в одном экземпляре в день приезда. К заявке прилагаются следующие документы на каждого спортсмена:</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паспорт гражданина Российской Федерации;</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полис страхования жизни и здоровья от несчастных случаев (оригинал);</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полис обязательного медицинского страхования (оригинал);</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медицинская справка о допуске к соревнованиям.</w:t>
      </w:r>
    </w:p>
    <w:p w:rsidR="00E6029C" w:rsidRPr="00E6029C" w:rsidRDefault="00E6029C" w:rsidP="00E6029C">
      <w:pPr>
        <w:pStyle w:val="1"/>
        <w:rPr>
          <w:rFonts w:eastAsia="Times New Roman"/>
          <w:lang w:eastAsia="ru-RU"/>
        </w:rPr>
      </w:pPr>
      <w:bookmarkStart w:id="2" w:name="_Toc29567333"/>
      <w:r w:rsidRPr="00E6029C">
        <w:rPr>
          <w:rFonts w:eastAsia="Times New Roman"/>
          <w:lang w:eastAsia="ru-RU"/>
        </w:rPr>
        <w:t>I. КАТЕГОРИИ</w:t>
      </w:r>
      <w:bookmarkEnd w:id="2"/>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Соревнования проводится на открытом воздухе и в помещении.</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lastRenderedPageBreak/>
        <w:t>В соревнованиях по перетягиванию каната установлены следующие возрастные категории:</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1. Мужчины и женщины</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2. Юниоры и юниорки до 23 лет</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3. Юноши и девушки до 18 лет (не моложе 15 лет)</w:t>
      </w:r>
    </w:p>
    <w:p w:rsidR="00E6029C" w:rsidRPr="00E6029C" w:rsidRDefault="00E6029C" w:rsidP="00E6029C">
      <w:pPr>
        <w:pStyle w:val="1"/>
        <w:rPr>
          <w:rFonts w:eastAsia="Times New Roman"/>
          <w:lang w:eastAsia="ru-RU"/>
        </w:rPr>
      </w:pPr>
      <w:bookmarkStart w:id="3" w:name="_Toc29567334"/>
      <w:r w:rsidRPr="00E6029C">
        <w:rPr>
          <w:rFonts w:eastAsia="Times New Roman"/>
          <w:lang w:eastAsia="ru-RU"/>
        </w:rPr>
        <w:t>II. ВЕСОВЫЕ КАТЕГОРИИ</w:t>
      </w:r>
      <w:bookmarkEnd w:id="3"/>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Для всех команд на соревнованиях предусмотрены следующие весовые категории.</w:t>
      </w:r>
    </w:p>
    <w:tbl>
      <w:tblPr>
        <w:tblW w:w="9060" w:type="dxa"/>
        <w:tblCellMar>
          <w:left w:w="0" w:type="dxa"/>
          <w:right w:w="0" w:type="dxa"/>
        </w:tblCellMar>
        <w:tblLook w:val="04A0" w:firstRow="1" w:lastRow="0" w:firstColumn="1" w:lastColumn="0" w:noHBand="0" w:noVBand="1"/>
      </w:tblPr>
      <w:tblGrid>
        <w:gridCol w:w="1660"/>
        <w:gridCol w:w="2597"/>
        <w:gridCol w:w="1933"/>
        <w:gridCol w:w="2870"/>
      </w:tblGrid>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center"/>
              <w:textAlignment w:val="baseline"/>
              <w:rPr>
                <w:rFonts w:ascii="inherit" w:eastAsia="Times New Roman" w:hAnsi="inherit" w:cs="Times New Roman"/>
                <w:b/>
                <w:bCs/>
                <w:sz w:val="24"/>
                <w:szCs w:val="24"/>
                <w:lang w:eastAsia="ru-RU"/>
              </w:rPr>
            </w:pPr>
            <w:r w:rsidRPr="00E6029C">
              <w:rPr>
                <w:rFonts w:ascii="inherit" w:eastAsia="Times New Roman" w:hAnsi="inherit" w:cs="Times New Roman"/>
                <w:b/>
                <w:bCs/>
                <w:sz w:val="24"/>
                <w:szCs w:val="24"/>
                <w:lang w:eastAsia="ru-RU"/>
              </w:rPr>
              <w:t>Весовая категория</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center"/>
              <w:textAlignment w:val="baseline"/>
              <w:rPr>
                <w:rFonts w:ascii="inherit" w:eastAsia="Times New Roman" w:hAnsi="inherit" w:cs="Times New Roman"/>
                <w:b/>
                <w:bCs/>
                <w:sz w:val="24"/>
                <w:szCs w:val="24"/>
                <w:lang w:eastAsia="ru-RU"/>
              </w:rPr>
            </w:pPr>
            <w:r w:rsidRPr="00E6029C">
              <w:rPr>
                <w:rFonts w:ascii="inherit" w:eastAsia="Times New Roman" w:hAnsi="inherit" w:cs="Times New Roman"/>
                <w:b/>
                <w:bCs/>
                <w:sz w:val="24"/>
                <w:szCs w:val="24"/>
                <w:lang w:eastAsia="ru-RU"/>
              </w:rPr>
              <w:t>Суммарный вес команды из 8 спортсменов кг.</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center"/>
              <w:textAlignment w:val="baseline"/>
              <w:rPr>
                <w:rFonts w:ascii="inherit" w:eastAsia="Times New Roman" w:hAnsi="inherit" w:cs="Times New Roman"/>
                <w:b/>
                <w:bCs/>
                <w:sz w:val="24"/>
                <w:szCs w:val="24"/>
                <w:lang w:eastAsia="ru-RU"/>
              </w:rPr>
            </w:pPr>
            <w:r w:rsidRPr="00E6029C">
              <w:rPr>
                <w:rFonts w:ascii="inherit" w:eastAsia="Times New Roman" w:hAnsi="inherit" w:cs="Times New Roman"/>
                <w:b/>
                <w:bCs/>
                <w:sz w:val="24"/>
                <w:szCs w:val="24"/>
                <w:lang w:eastAsia="ru-RU"/>
              </w:rPr>
              <w:t>Категории соревнований</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center"/>
              <w:textAlignment w:val="baseline"/>
              <w:rPr>
                <w:rFonts w:ascii="inherit" w:eastAsia="Times New Roman" w:hAnsi="inherit" w:cs="Times New Roman"/>
                <w:b/>
                <w:bCs/>
                <w:sz w:val="24"/>
                <w:szCs w:val="24"/>
                <w:lang w:eastAsia="ru-RU"/>
              </w:rPr>
            </w:pPr>
            <w:r w:rsidRPr="00E6029C">
              <w:rPr>
                <w:rFonts w:ascii="inherit" w:eastAsia="Times New Roman" w:hAnsi="inherit" w:cs="Times New Roman"/>
                <w:b/>
                <w:bCs/>
                <w:sz w:val="24"/>
                <w:szCs w:val="24"/>
                <w:lang w:eastAsia="ru-RU"/>
              </w:rPr>
              <w:t>Примечание</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Сверхлегкая</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До 480</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В, З, Д</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4"/>
                <w:szCs w:val="24"/>
                <w:lang w:eastAsia="ru-RU"/>
              </w:rPr>
            </w:pP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Легчайшая</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До 500</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В, З, ЮЖ, Ж</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4"/>
                <w:szCs w:val="24"/>
                <w:lang w:eastAsia="ru-RU"/>
              </w:rPr>
            </w:pP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Легкая</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До 560</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В, З, ЮЖ, ЮМ</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4"/>
                <w:szCs w:val="24"/>
                <w:lang w:eastAsia="ru-RU"/>
              </w:rPr>
            </w:pP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Полусредняя</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До 600</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З, ЮМ, М</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4"/>
                <w:szCs w:val="24"/>
                <w:lang w:eastAsia="ru-RU"/>
              </w:rPr>
            </w:pP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Средняя</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До 640</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В, З, М</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4"/>
                <w:szCs w:val="24"/>
                <w:lang w:eastAsia="ru-RU"/>
              </w:rPr>
            </w:pP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Полутяжелая</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До 680</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В, З, М</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4"/>
                <w:szCs w:val="24"/>
                <w:lang w:eastAsia="ru-RU"/>
              </w:rPr>
            </w:pP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Тяжелая</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До 720</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В, З, М</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4"/>
                <w:szCs w:val="24"/>
                <w:lang w:eastAsia="ru-RU"/>
              </w:rPr>
            </w:pP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Сверхтяжелая</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Без верхнего ограничения</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З, М</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Рекомендуется устанавливать ограничение до 1200 кг.</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Смешанная (4X4)</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До 600</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В, З, М, Ж</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4"/>
                <w:szCs w:val="24"/>
                <w:lang w:eastAsia="ru-RU"/>
              </w:rPr>
            </w:pPr>
          </w:p>
        </w:tc>
      </w:tr>
    </w:tbl>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Сокращения</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М - мужчины</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Ж - женщины</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ЮМ - юниоры</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ЮЖ - юниорки</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Ю - юноши</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Д - девушки</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В - на воздухе (трава)</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З - в зале (на дорожке)</w:t>
      </w:r>
    </w:p>
    <w:p w:rsidR="00E6029C" w:rsidRPr="00E6029C" w:rsidRDefault="00E6029C" w:rsidP="00E6029C">
      <w:pPr>
        <w:pStyle w:val="1"/>
        <w:rPr>
          <w:rFonts w:eastAsia="Times New Roman"/>
          <w:lang w:eastAsia="ru-RU"/>
        </w:rPr>
      </w:pPr>
      <w:bookmarkStart w:id="4" w:name="_Toc29567335"/>
      <w:r w:rsidRPr="00E6029C">
        <w:rPr>
          <w:rFonts w:eastAsia="Times New Roman"/>
          <w:lang w:eastAsia="ru-RU"/>
        </w:rPr>
        <w:t>III. ВЗВЕШИВАНИЕ И ДОПУСК К СОРЕВНОВАНИЯМ</w:t>
      </w:r>
      <w:bookmarkEnd w:id="4"/>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Вес команды определяется по суммарному весу 8 спортсменов.</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lastRenderedPageBreak/>
        <w:t>Если команде не удается на взвешивании попасть в заявленную категорию, ей предоставляется еще одна попытка на взвешивание с возможность замены одного из спортсменов. Взвешивание и допуск к соревнованиям должны быть завершены, как минимум, за один час до времени начала соревнований.</w:t>
      </w:r>
    </w:p>
    <w:p w:rsidR="00E6029C" w:rsidRPr="00E6029C" w:rsidRDefault="00E6029C" w:rsidP="00E6029C">
      <w:pPr>
        <w:pStyle w:val="1"/>
        <w:rPr>
          <w:rFonts w:eastAsia="Times New Roman"/>
          <w:lang w:eastAsia="ru-RU"/>
        </w:rPr>
      </w:pPr>
      <w:bookmarkStart w:id="5" w:name="_Toc29567336"/>
      <w:r w:rsidRPr="00E6029C">
        <w:rPr>
          <w:rFonts w:eastAsia="Times New Roman"/>
          <w:lang w:eastAsia="ru-RU"/>
        </w:rPr>
        <w:t>IV. КОМАНДЫ И ЗАМЕНЫ</w:t>
      </w:r>
      <w:bookmarkEnd w:id="5"/>
    </w:p>
    <w:p w:rsidR="00E6029C" w:rsidRPr="00E6029C" w:rsidRDefault="00E6029C" w:rsidP="00E6029C">
      <w:pPr>
        <w:pStyle w:val="2"/>
        <w:rPr>
          <w:rFonts w:eastAsia="Times New Roman"/>
          <w:lang w:eastAsia="ru-RU"/>
        </w:rPr>
      </w:pPr>
      <w:bookmarkStart w:id="6" w:name="_Toc29567337"/>
      <w:r w:rsidRPr="00E6029C">
        <w:rPr>
          <w:rFonts w:eastAsia="Times New Roman"/>
          <w:lang w:eastAsia="ru-RU"/>
        </w:rPr>
        <w:t>1. Количество спортсменов в команде</w:t>
      </w:r>
      <w:bookmarkEnd w:id="6"/>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Команда состоит из десяти спортсменов, два из которых запасные. Соревнования будут считаться начавшимися для каждой команды, когда она находятся в положении готовности тянуть канат под непосредственным контролем центрального судьи.</w:t>
      </w:r>
    </w:p>
    <w:p w:rsidR="00E6029C" w:rsidRPr="00E6029C" w:rsidRDefault="00E6029C" w:rsidP="00E6029C">
      <w:pPr>
        <w:pStyle w:val="2"/>
        <w:rPr>
          <w:rFonts w:eastAsia="Times New Roman"/>
          <w:lang w:eastAsia="ru-RU"/>
        </w:rPr>
      </w:pPr>
      <w:bookmarkStart w:id="7" w:name="_Toc29567338"/>
      <w:r w:rsidRPr="00E6029C">
        <w:rPr>
          <w:rFonts w:eastAsia="Times New Roman"/>
          <w:lang w:eastAsia="ru-RU"/>
        </w:rPr>
        <w:t>2. Замена спортсменов</w:t>
      </w:r>
      <w:bookmarkEnd w:id="7"/>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В течение соревнований можно заменить только одного спортсмена. Замены могут производиться по тактическим причинам или из-за травмы.</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Замены при взвешивании не учитываются. Замена может проводиться только после окончания первой схватки.</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Замененный спортсмен не может участвовать в последующих схватках данной весовой категории.</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В случае травмы спортсмена, команде разрешается соревноваться в количестве не менее семи участников.</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Процедура замены</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xml:space="preserve">Спортсмен и выходящий ему на замену, должны явиться в полной экипировке (майка, шорты, носки и обувь) </w:t>
      </w:r>
      <w:proofErr w:type="gramStart"/>
      <w:r w:rsidRPr="00E6029C">
        <w:rPr>
          <w:rFonts w:ascii="Arial" w:eastAsia="Times New Roman" w:hAnsi="Arial" w:cs="Arial"/>
          <w:color w:val="222222"/>
          <w:sz w:val="24"/>
          <w:szCs w:val="24"/>
          <w:lang w:eastAsia="ru-RU"/>
        </w:rPr>
        <w:t>к главному судье</w:t>
      </w:r>
      <w:proofErr w:type="gramEnd"/>
      <w:r w:rsidRPr="00E6029C">
        <w:rPr>
          <w:rFonts w:ascii="Arial" w:eastAsia="Times New Roman" w:hAnsi="Arial" w:cs="Arial"/>
          <w:color w:val="222222"/>
          <w:sz w:val="24"/>
          <w:szCs w:val="24"/>
          <w:lang w:eastAsia="ru-RU"/>
        </w:rPr>
        <w:t>, который может дать указание центральному судье разрешить замену.</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Для определения разницы в весе между спортсменами, на месте соревнований, обязательно должны находиться контрольные весы, установленные на твердой основе.</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Запасной спортсмен должен иметь вес равный или меньший, чем, у заменяемого. При замене общий вес команды не должен увеличиться, даже если при взвешивании он был меньше допустимого в данной весовой категории.</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Сразу после замены главный судья или назначенный им судья должен аннулировать знак или отметку замененного спортсмена и установить эту отметку на запасном спортсмена с помощью несмываемого маркера. Главный судья или назначенный им судья должны зарегистрировать произведенную замену в соответствующем протоколе.</w:t>
      </w:r>
    </w:p>
    <w:p w:rsidR="00E6029C" w:rsidRPr="00E6029C" w:rsidRDefault="00E6029C" w:rsidP="00E6029C">
      <w:pPr>
        <w:pStyle w:val="2"/>
        <w:rPr>
          <w:rFonts w:eastAsia="Times New Roman"/>
          <w:lang w:eastAsia="ru-RU"/>
        </w:rPr>
      </w:pPr>
      <w:bookmarkStart w:id="8" w:name="_Toc29567339"/>
      <w:r w:rsidRPr="00E6029C">
        <w:rPr>
          <w:rFonts w:eastAsia="Times New Roman"/>
          <w:lang w:eastAsia="ru-RU"/>
        </w:rPr>
        <w:t>3. Тренер</w:t>
      </w:r>
      <w:bookmarkEnd w:id="8"/>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Тренер команды - официальное лицо, в функции которого входит управление действиями своей команды во время схватки.</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В функции, тренера входит подготовка команды непосредственно к соревнованиям и восстановление спортсменов.</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xml:space="preserve">У каждой команды может быть Командный тренер для управления действиями своей команды во время схватки. В этом случае тренеру команды запрещено с ней </w:t>
      </w:r>
      <w:r w:rsidRPr="00E6029C">
        <w:rPr>
          <w:rFonts w:ascii="Arial" w:eastAsia="Times New Roman" w:hAnsi="Arial" w:cs="Arial"/>
          <w:color w:val="222222"/>
          <w:sz w:val="24"/>
          <w:szCs w:val="24"/>
          <w:lang w:eastAsia="ru-RU"/>
        </w:rPr>
        <w:lastRenderedPageBreak/>
        <w:t xml:space="preserve">общаться в период </w:t>
      </w:r>
      <w:proofErr w:type="gramStart"/>
      <w:r w:rsidRPr="00E6029C">
        <w:rPr>
          <w:rFonts w:ascii="Arial" w:eastAsia="Times New Roman" w:hAnsi="Arial" w:cs="Arial"/>
          <w:color w:val="222222"/>
          <w:sz w:val="24"/>
          <w:szCs w:val="24"/>
          <w:lang w:eastAsia="ru-RU"/>
        </w:rPr>
        <w:t>схватки</w:t>
      </w:r>
      <w:proofErr w:type="gramEnd"/>
      <w:r w:rsidRPr="00E6029C">
        <w:rPr>
          <w:rFonts w:ascii="Arial" w:eastAsia="Times New Roman" w:hAnsi="Arial" w:cs="Arial"/>
          <w:color w:val="222222"/>
          <w:sz w:val="24"/>
          <w:szCs w:val="24"/>
          <w:lang w:eastAsia="ru-RU"/>
        </w:rPr>
        <w:t xml:space="preserve"> и он должен находиться в месте указанном главный судьей.</w:t>
      </w:r>
    </w:p>
    <w:p w:rsidR="00E6029C" w:rsidRPr="00E6029C" w:rsidRDefault="00E6029C" w:rsidP="00E6029C">
      <w:pPr>
        <w:pStyle w:val="1"/>
        <w:rPr>
          <w:rFonts w:eastAsia="Times New Roman"/>
          <w:lang w:eastAsia="ru-RU"/>
        </w:rPr>
      </w:pPr>
      <w:bookmarkStart w:id="9" w:name="_Toc29567340"/>
      <w:r w:rsidRPr="00E6029C">
        <w:rPr>
          <w:rFonts w:eastAsia="Times New Roman"/>
          <w:lang w:eastAsia="ru-RU"/>
        </w:rPr>
        <w:t>V. ОДЕЖДА, ОБУВЬ И ОБОРУДОВАНИЕ</w:t>
      </w:r>
      <w:bookmarkEnd w:id="9"/>
    </w:p>
    <w:p w:rsidR="00E6029C" w:rsidRPr="00E6029C" w:rsidRDefault="00E6029C" w:rsidP="00E6029C">
      <w:pPr>
        <w:pStyle w:val="2"/>
        <w:rPr>
          <w:rFonts w:eastAsia="Times New Roman"/>
          <w:lang w:eastAsia="ru-RU"/>
        </w:rPr>
      </w:pPr>
      <w:bookmarkStart w:id="10" w:name="_Toc29567341"/>
      <w:r w:rsidRPr="00E6029C">
        <w:rPr>
          <w:rFonts w:eastAsia="Times New Roman"/>
          <w:lang w:eastAsia="ru-RU"/>
        </w:rPr>
        <w:t>1. Спортивная одежда</w:t>
      </w:r>
      <w:bookmarkEnd w:id="10"/>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Участники спортивных соревнований экипированы в спортивную форму, состоящую из шортов, спортивных рубашек или курток, гольфов (носков) и обуви.</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Защищающее кожу обмундирование может быть надето под спортивной экипировкой при согласовании с судьей. Защитные ремни разрешаются, если только они будут поверх спортивной одеждой. Защитное обмундирование, которое носит "спортсмен-якорь", не превышает в толщине максимум 5 см, оно должно всегда быть надето под спортивной одеждой и расположено между канатом и корпусом. Не допускается наличие крюков, углублений или других приспособлений с целью не допустить скольжение рук на любом защитном обмундировании.</w:t>
      </w:r>
    </w:p>
    <w:p w:rsidR="00E6029C" w:rsidRPr="00E6029C" w:rsidRDefault="00E6029C" w:rsidP="00E6029C">
      <w:pPr>
        <w:pStyle w:val="2"/>
        <w:rPr>
          <w:rFonts w:eastAsia="Times New Roman"/>
          <w:lang w:eastAsia="ru-RU"/>
        </w:rPr>
      </w:pPr>
      <w:bookmarkStart w:id="11" w:name="_Toc29567342"/>
      <w:r w:rsidRPr="00E6029C">
        <w:rPr>
          <w:rFonts w:eastAsia="Times New Roman"/>
          <w:lang w:eastAsia="ru-RU"/>
        </w:rPr>
        <w:t>2. Канифоль</w:t>
      </w:r>
      <w:bookmarkEnd w:id="11"/>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Канифоль допускается для облегчения захвата каната, ее можно использовать только для нанесения на поверхности ладоней.</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На соревнованиях в помещении использование канифоли допускается только под руководством судьи.</w:t>
      </w:r>
    </w:p>
    <w:p w:rsidR="00E6029C" w:rsidRPr="00E6029C" w:rsidRDefault="00E6029C" w:rsidP="00E6029C">
      <w:pPr>
        <w:pStyle w:val="2"/>
        <w:rPr>
          <w:rFonts w:eastAsia="Times New Roman"/>
          <w:lang w:eastAsia="ru-RU"/>
        </w:rPr>
      </w:pPr>
      <w:bookmarkStart w:id="12" w:name="_Toc29567343"/>
      <w:r w:rsidRPr="00E6029C">
        <w:rPr>
          <w:rFonts w:eastAsia="Times New Roman"/>
          <w:lang w:eastAsia="ru-RU"/>
        </w:rPr>
        <w:t>3. Одежда на взвешивании</w:t>
      </w:r>
      <w:bookmarkEnd w:id="12"/>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Взвешивание производится без обуви. Мужчины взвешиваются только в непрозрачных шортах, женщин - в непрозрачных шортах и майках.</w:t>
      </w:r>
    </w:p>
    <w:p w:rsidR="00E6029C" w:rsidRPr="00E6029C" w:rsidRDefault="00E6029C" w:rsidP="00E6029C">
      <w:pPr>
        <w:pStyle w:val="2"/>
        <w:rPr>
          <w:rFonts w:eastAsia="Times New Roman"/>
          <w:lang w:eastAsia="ru-RU"/>
        </w:rPr>
      </w:pPr>
      <w:bookmarkStart w:id="13" w:name="_Toc29567344"/>
      <w:r w:rsidRPr="00E6029C">
        <w:rPr>
          <w:rFonts w:eastAsia="Times New Roman"/>
          <w:lang w:eastAsia="ru-RU"/>
        </w:rPr>
        <w:t>4. Обувь</w:t>
      </w:r>
      <w:bookmarkEnd w:id="13"/>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4.1 Обувь для соревнований на траве не должна быть искусственно укреплена никаким образом. На носках обуви не допускается наличие металлических носков частей. На каблуках допускается наличие металлических подковок не толще 6,5 мм, которые не должны выступать за пределы подошвы и нижней части каблука. На подошвах обуви не допускается наличие шипов или выступающих гвоздей.</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4.2 Обувь, используемая в соревнованиях в залах, должна быть произведена признанными спортивными изготовителями, подошва не должна быть видоизменена никоим образом. Подошва должна быть из резины или такого материала, который бы давал оптимальное сцепление с поверхностью пола, но не вызывал бы его разрушения или порчи.</w:t>
      </w:r>
    </w:p>
    <w:p w:rsidR="00E6029C" w:rsidRPr="00E6029C" w:rsidRDefault="00E6029C" w:rsidP="00E6029C">
      <w:pPr>
        <w:pStyle w:val="1"/>
        <w:rPr>
          <w:rFonts w:eastAsia="Times New Roman"/>
          <w:lang w:eastAsia="ru-RU"/>
        </w:rPr>
      </w:pPr>
      <w:bookmarkStart w:id="14" w:name="_Toc29567345"/>
      <w:r w:rsidRPr="00E6029C">
        <w:rPr>
          <w:rFonts w:eastAsia="Times New Roman"/>
          <w:lang w:eastAsia="ru-RU"/>
        </w:rPr>
        <w:t>VI. СПЕЦИФИКАЦИЯ КАНАТА</w:t>
      </w:r>
      <w:bookmarkEnd w:id="14"/>
    </w:p>
    <w:p w:rsidR="00E6029C" w:rsidRPr="00E6029C" w:rsidRDefault="00E6029C" w:rsidP="00E6029C">
      <w:pPr>
        <w:pStyle w:val="2"/>
        <w:rPr>
          <w:rFonts w:eastAsia="Times New Roman"/>
          <w:lang w:eastAsia="ru-RU"/>
        </w:rPr>
      </w:pPr>
      <w:bookmarkStart w:id="15" w:name="_Toc29567346"/>
      <w:r w:rsidRPr="00E6029C">
        <w:rPr>
          <w:rFonts w:eastAsia="Times New Roman"/>
          <w:lang w:eastAsia="ru-RU"/>
        </w:rPr>
        <w:t>1. Размеры каната</w:t>
      </w:r>
      <w:bookmarkEnd w:id="15"/>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Окружность каната должна быть не менее 10 см (100 мм.) и не более 12,5 см (125 мм.). Минимальная длина каната 33.5 метра, концы которого должны быть обметаны. Канат не должен иметь узлов или иных мест, помогающих закрепить руки.</w:t>
      </w:r>
    </w:p>
    <w:p w:rsidR="00E6029C" w:rsidRPr="00E6029C" w:rsidRDefault="00E6029C" w:rsidP="00E6029C">
      <w:pPr>
        <w:pStyle w:val="2"/>
        <w:rPr>
          <w:rFonts w:eastAsia="Times New Roman"/>
          <w:lang w:eastAsia="ru-RU"/>
        </w:rPr>
      </w:pPr>
      <w:bookmarkStart w:id="16" w:name="_Toc29567347"/>
      <w:r w:rsidRPr="00E6029C">
        <w:rPr>
          <w:rFonts w:eastAsia="Times New Roman"/>
          <w:lang w:eastAsia="ru-RU"/>
        </w:rPr>
        <w:t>2. Маркировка каната</w:t>
      </w:r>
      <w:bookmarkEnd w:id="16"/>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На канате добавляется тесьма или делается специальная отметка таким образом, чтобы она легко передвигалась судьей в случае, если канат вытягивается или сокращается в длине.</w:t>
      </w:r>
    </w:p>
    <w:p w:rsidR="00E6029C" w:rsidRPr="00E6029C" w:rsidRDefault="00E6029C" w:rsidP="00E6029C">
      <w:pPr>
        <w:pStyle w:val="2"/>
        <w:rPr>
          <w:rFonts w:eastAsia="Times New Roman"/>
          <w:lang w:eastAsia="ru-RU"/>
        </w:rPr>
      </w:pPr>
      <w:bookmarkStart w:id="17" w:name="_Toc29567348"/>
      <w:r w:rsidRPr="00E6029C">
        <w:rPr>
          <w:rFonts w:eastAsia="Times New Roman"/>
          <w:lang w:eastAsia="ru-RU"/>
        </w:rPr>
        <w:lastRenderedPageBreak/>
        <w:t>2.1. Разметка каната на соревнованиях на открытом воздухе</w:t>
      </w:r>
      <w:bookmarkEnd w:id="17"/>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На канате ставится пять отметок или добавляются пять тесемок, как указано ниже:</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а) одна центральная отметка (тесемка) в центре каната;</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б) две отметки (тесемки), каждая в четырех метрах по обе стороны от центральной отметки;</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в) две отметки (тесемки), каждая в пяти метрах по обе стороны от центральной отметки;</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г) отметки, перечисленные в пунктах "а", "б" и "в" должны быть трех разных цветов.</w:t>
      </w:r>
    </w:p>
    <w:p w:rsidR="00E6029C" w:rsidRPr="00E6029C" w:rsidRDefault="00E6029C" w:rsidP="00E6029C">
      <w:pPr>
        <w:pStyle w:val="2"/>
        <w:rPr>
          <w:rFonts w:eastAsia="Times New Roman"/>
          <w:lang w:eastAsia="ru-RU"/>
        </w:rPr>
      </w:pPr>
      <w:bookmarkStart w:id="18" w:name="_Toc29567349"/>
      <w:r w:rsidRPr="00E6029C">
        <w:rPr>
          <w:rFonts w:eastAsia="Times New Roman"/>
          <w:lang w:eastAsia="ru-RU"/>
        </w:rPr>
        <w:t>2.2. Разметка каната на соревнованиях в зале</w:t>
      </w:r>
      <w:bookmarkEnd w:id="18"/>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На канате добавляется пять отметок (тесемок), как указано ниже:</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а) одна центральная отметка (тесемка) в центре каната;</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б) две отметки (тесемки), каждая в двух метрах по обе стороны от центральной отметки;</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в) две отметки или тесемки, каждая в двух с половиной метрах по обе стороны от центральной отметки;</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г) отметки, перечисленные в пунктах "а", "б" и "в" должны быть трех разных цветов.</w:t>
      </w:r>
    </w:p>
    <w:p w:rsidR="00E6029C" w:rsidRPr="00E6029C" w:rsidRDefault="00E6029C" w:rsidP="00E6029C">
      <w:pPr>
        <w:pStyle w:val="1"/>
        <w:rPr>
          <w:rFonts w:eastAsia="Times New Roman"/>
          <w:lang w:eastAsia="ru-RU"/>
        </w:rPr>
      </w:pPr>
      <w:bookmarkStart w:id="19" w:name="_Toc29567350"/>
      <w:r w:rsidRPr="00E6029C">
        <w:rPr>
          <w:rFonts w:eastAsia="Times New Roman"/>
          <w:lang w:eastAsia="ru-RU"/>
        </w:rPr>
        <w:t>VII. РАЗМЕТКА ПЛОЩАДКИ ДЛЯ ПЕРЕТЯГИВАНИЯ КАНАТА</w:t>
      </w:r>
      <w:bookmarkEnd w:id="19"/>
    </w:p>
    <w:p w:rsidR="00E6029C" w:rsidRPr="00E6029C" w:rsidRDefault="00E6029C" w:rsidP="00E6029C">
      <w:pPr>
        <w:pStyle w:val="2"/>
        <w:rPr>
          <w:rFonts w:eastAsia="Times New Roman"/>
          <w:lang w:eastAsia="ru-RU"/>
        </w:rPr>
      </w:pPr>
      <w:bookmarkStart w:id="20" w:name="_Toc29567351"/>
      <w:r w:rsidRPr="00E6029C">
        <w:rPr>
          <w:rFonts w:eastAsia="Times New Roman"/>
          <w:lang w:eastAsia="ru-RU"/>
        </w:rPr>
        <w:t>1. Разметка площадки для перетягивания каната на открытом воздухе</w:t>
      </w:r>
      <w:bookmarkEnd w:id="20"/>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Площадка для перетягивания каната на открытом воздухе должна иметь плоскую поверхность, покрытую ровной травой. Одна центральная линия должна быть маркирована на земле.</w:t>
      </w:r>
    </w:p>
    <w:p w:rsidR="00E6029C" w:rsidRPr="00E6029C" w:rsidRDefault="00E6029C" w:rsidP="00E6029C">
      <w:pPr>
        <w:pStyle w:val="2"/>
        <w:rPr>
          <w:rFonts w:eastAsia="Times New Roman"/>
          <w:lang w:eastAsia="ru-RU"/>
        </w:rPr>
      </w:pPr>
      <w:bookmarkStart w:id="21" w:name="_Toc29567352"/>
      <w:r w:rsidRPr="00E6029C">
        <w:rPr>
          <w:rFonts w:eastAsia="Times New Roman"/>
          <w:lang w:eastAsia="ru-RU"/>
        </w:rPr>
        <w:t>2. Разметка площадки для перетягивания каната в помещении</w:t>
      </w:r>
      <w:bookmarkEnd w:id="21"/>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Площадка для перетягивания каната должна быть сделана из материала, дающего возможность достаточного сцепления для специальной обуви в помещениях.</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Рекомендуемая длина поверхности площадки - 36 метров.</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На площадке размечаются центральная линия и две параллельные в двух метрах по обе стороны от центральной.</w:t>
      </w:r>
    </w:p>
    <w:p w:rsidR="00E6029C" w:rsidRPr="00E6029C" w:rsidRDefault="00E6029C" w:rsidP="00E6029C">
      <w:pPr>
        <w:pStyle w:val="1"/>
        <w:rPr>
          <w:rFonts w:eastAsia="Times New Roman"/>
          <w:lang w:eastAsia="ru-RU"/>
        </w:rPr>
      </w:pPr>
      <w:bookmarkStart w:id="22" w:name="_Toc29567353"/>
      <w:r w:rsidRPr="00E6029C">
        <w:rPr>
          <w:rFonts w:eastAsia="Times New Roman"/>
          <w:lang w:eastAsia="ru-RU"/>
        </w:rPr>
        <w:t>VIII. ТЕХНИЧЕСКИЕ ПРАВИЛА СОРЕВНОВАНИЙ</w:t>
      </w:r>
      <w:bookmarkEnd w:id="22"/>
    </w:p>
    <w:p w:rsidR="00E6029C" w:rsidRPr="00E6029C" w:rsidRDefault="00E6029C" w:rsidP="00E6029C">
      <w:pPr>
        <w:pStyle w:val="1"/>
        <w:rPr>
          <w:rFonts w:eastAsia="Times New Roman"/>
          <w:lang w:eastAsia="ru-RU"/>
        </w:rPr>
      </w:pPr>
      <w:bookmarkStart w:id="23" w:name="_Toc29567354"/>
      <w:r w:rsidRPr="00E6029C">
        <w:rPr>
          <w:rFonts w:eastAsia="Times New Roman"/>
          <w:lang w:eastAsia="ru-RU"/>
        </w:rPr>
        <w:t>ПО ПЕРЕТЯГИВАНИЮ КАНАТА</w:t>
      </w:r>
      <w:bookmarkEnd w:id="23"/>
    </w:p>
    <w:p w:rsidR="00E6029C" w:rsidRPr="00E6029C" w:rsidRDefault="00E6029C" w:rsidP="00E6029C">
      <w:pPr>
        <w:pStyle w:val="2"/>
        <w:rPr>
          <w:rFonts w:eastAsia="Times New Roman"/>
          <w:lang w:eastAsia="ru-RU"/>
        </w:rPr>
      </w:pPr>
      <w:bookmarkStart w:id="24" w:name="_Toc29567355"/>
      <w:r w:rsidRPr="00E6029C">
        <w:rPr>
          <w:rFonts w:eastAsia="Times New Roman"/>
          <w:lang w:eastAsia="ru-RU"/>
        </w:rPr>
        <w:t>1. Захват каната</w:t>
      </w:r>
      <w:bookmarkEnd w:id="24"/>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Ни один спортсмен не должен осуществлять захват каната на участке, ограниченном внешними отметками (тесемками). В начале каждой схватки первый из участников каждой команды захватывает канат как можно ближе к наружной отметке (тесемке).</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xml:space="preserve">Не допускается образование на канате никаких узлов или петель, а также зажимание его любой частью корпуса спортсмена. Закручивание каната вокруг самого себя означает образование петли. При начале схватки канат должен быть </w:t>
      </w:r>
      <w:r w:rsidRPr="00E6029C">
        <w:rPr>
          <w:rFonts w:ascii="Arial" w:eastAsia="Times New Roman" w:hAnsi="Arial" w:cs="Arial"/>
          <w:color w:val="222222"/>
          <w:sz w:val="24"/>
          <w:szCs w:val="24"/>
          <w:lang w:eastAsia="ru-RU"/>
        </w:rPr>
        <w:lastRenderedPageBreak/>
        <w:t>натянут, причем центральная отметка каната должна находиться над центральной отметкой на площадке.</w:t>
      </w:r>
    </w:p>
    <w:p w:rsidR="00E6029C" w:rsidRPr="00E6029C" w:rsidRDefault="00E6029C" w:rsidP="00E6029C">
      <w:pPr>
        <w:pStyle w:val="2"/>
        <w:rPr>
          <w:rFonts w:eastAsia="Times New Roman"/>
          <w:lang w:eastAsia="ru-RU"/>
        </w:rPr>
      </w:pPr>
      <w:bookmarkStart w:id="25" w:name="_Toc29567356"/>
      <w:r w:rsidRPr="00E6029C">
        <w:rPr>
          <w:rFonts w:eastAsia="Times New Roman"/>
          <w:lang w:eastAsia="ru-RU"/>
        </w:rPr>
        <w:t>2. Положение спортсменов при схватке</w:t>
      </w:r>
      <w:bookmarkEnd w:id="25"/>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Каждый из спортсменов должен держать канат голыми руками обычным захватом, т.е. обращенными кверху ладонями обеих рук, а канат должен проходить между корпусом спортсмена и верхней частью его руки. Любой другой захват, препятствующий свободному движению каната, считается "замком" и является нарушением правил.</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Ноги должны быть обращены коленями вперед, а спортсмены должны находиться все время в положении тяги каната.</w:t>
      </w:r>
    </w:p>
    <w:p w:rsidR="00E6029C" w:rsidRPr="00E6029C" w:rsidRDefault="00E6029C" w:rsidP="00E6029C">
      <w:pPr>
        <w:pStyle w:val="2"/>
        <w:rPr>
          <w:rFonts w:eastAsia="Times New Roman"/>
          <w:lang w:eastAsia="ru-RU"/>
        </w:rPr>
      </w:pPr>
      <w:bookmarkStart w:id="26" w:name="_Toc29567357"/>
      <w:r w:rsidRPr="00E6029C">
        <w:rPr>
          <w:rFonts w:eastAsia="Times New Roman"/>
          <w:lang w:eastAsia="ru-RU"/>
        </w:rPr>
        <w:t>3. Положение спортсмена - "якоря"</w:t>
      </w:r>
      <w:bookmarkEnd w:id="26"/>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3.1 Последний из спортсменов группы называется "якорем". Канат должен пройти вдоль его корпуса, по диагонали через спину и над противоположным плечом сзади вперед. Оставшаяся часть каната должна пройти под подмышкой назад и свободно свисать вниз.</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Спортсмен-якорь должен взять канат руками обычным захватом, т.е. ладонями рук, обращенными вверх, с обеими руками, протянутыми вперед.</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3.2. Любой другой захват является нарушением правил. Команда, допустившая его, снимается с соревнований.</w:t>
      </w:r>
    </w:p>
    <w:p w:rsidR="00E6029C" w:rsidRPr="00E6029C" w:rsidRDefault="00E6029C" w:rsidP="00E6029C">
      <w:pPr>
        <w:pStyle w:val="1"/>
        <w:rPr>
          <w:rFonts w:eastAsia="Times New Roman"/>
          <w:lang w:eastAsia="ru-RU"/>
        </w:rPr>
      </w:pPr>
      <w:bookmarkStart w:id="27" w:name="_Toc29567358"/>
      <w:r w:rsidRPr="00E6029C">
        <w:rPr>
          <w:rFonts w:eastAsia="Times New Roman"/>
          <w:lang w:eastAsia="ru-RU"/>
        </w:rPr>
        <w:t>IX. НАРУШЕНИЯ ПРАВИЛ ВО ВРЕМЯ СОРЕВНОВАНИЙ</w:t>
      </w:r>
      <w:bookmarkEnd w:id="27"/>
    </w:p>
    <w:p w:rsidR="00E6029C" w:rsidRPr="00E6029C" w:rsidRDefault="00E6029C" w:rsidP="00E6029C">
      <w:pPr>
        <w:pStyle w:val="2"/>
        <w:rPr>
          <w:rFonts w:eastAsia="Times New Roman"/>
          <w:lang w:eastAsia="ru-RU"/>
        </w:rPr>
      </w:pPr>
      <w:bookmarkStart w:id="28" w:name="_Toc29567359"/>
      <w:r w:rsidRPr="00E6029C">
        <w:rPr>
          <w:rFonts w:eastAsia="Times New Roman"/>
          <w:lang w:eastAsia="ru-RU"/>
        </w:rPr>
        <w:t>1. Общие понятия нарушения правил:</w:t>
      </w:r>
      <w:bookmarkEnd w:id="28"/>
    </w:p>
    <w:tbl>
      <w:tblPr>
        <w:tblW w:w="9060" w:type="dxa"/>
        <w:tblCellMar>
          <w:left w:w="0" w:type="dxa"/>
          <w:right w:w="0" w:type="dxa"/>
        </w:tblCellMar>
        <w:tblLook w:val="04A0" w:firstRow="1" w:lastRow="0" w:firstColumn="1" w:lastColumn="0" w:noHBand="0" w:noVBand="1"/>
      </w:tblPr>
      <w:tblGrid>
        <w:gridCol w:w="402"/>
        <w:gridCol w:w="1832"/>
        <w:gridCol w:w="6826"/>
      </w:tblGrid>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center"/>
              <w:textAlignment w:val="baseline"/>
              <w:rPr>
                <w:rFonts w:ascii="inherit" w:eastAsia="Times New Roman" w:hAnsi="inherit" w:cs="Times New Roman"/>
                <w:b/>
                <w:bCs/>
                <w:sz w:val="24"/>
                <w:szCs w:val="24"/>
                <w:lang w:eastAsia="ru-RU"/>
              </w:rPr>
            </w:pPr>
            <w:r w:rsidRPr="00E6029C">
              <w:rPr>
                <w:rFonts w:ascii="inherit" w:eastAsia="Times New Roman" w:hAnsi="inherit" w:cs="Times New Roman"/>
                <w:b/>
                <w:bCs/>
                <w:sz w:val="24"/>
                <w:szCs w:val="24"/>
                <w:lang w:eastAsia="ru-RU"/>
              </w:rPr>
              <w:t>N п/п</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center"/>
              <w:textAlignment w:val="baseline"/>
              <w:rPr>
                <w:rFonts w:ascii="inherit" w:eastAsia="Times New Roman" w:hAnsi="inherit" w:cs="Times New Roman"/>
                <w:b/>
                <w:bCs/>
                <w:sz w:val="24"/>
                <w:szCs w:val="24"/>
                <w:lang w:eastAsia="ru-RU"/>
              </w:rPr>
            </w:pPr>
            <w:r w:rsidRPr="00E6029C">
              <w:rPr>
                <w:rFonts w:ascii="inherit" w:eastAsia="Times New Roman" w:hAnsi="inherit" w:cs="Times New Roman"/>
                <w:b/>
                <w:bCs/>
                <w:sz w:val="24"/>
                <w:szCs w:val="24"/>
                <w:lang w:eastAsia="ru-RU"/>
              </w:rPr>
              <w:t>Нарушение</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center"/>
              <w:textAlignment w:val="baseline"/>
              <w:rPr>
                <w:rFonts w:ascii="inherit" w:eastAsia="Times New Roman" w:hAnsi="inherit" w:cs="Times New Roman"/>
                <w:b/>
                <w:bCs/>
                <w:sz w:val="24"/>
                <w:szCs w:val="24"/>
                <w:lang w:eastAsia="ru-RU"/>
              </w:rPr>
            </w:pPr>
            <w:r w:rsidRPr="00E6029C">
              <w:rPr>
                <w:rFonts w:ascii="inherit" w:eastAsia="Times New Roman" w:hAnsi="inherit" w:cs="Times New Roman"/>
                <w:b/>
                <w:bCs/>
                <w:sz w:val="24"/>
                <w:szCs w:val="24"/>
                <w:lang w:eastAsia="ru-RU"/>
              </w:rPr>
              <w:t>Описание нарушения</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Сидение</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умышленное сидение на земле, или неосуществление немедленного возврата в позицию тяги после того, как спортсмен поскользнулся.</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2.</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Опора</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касание земли иной, чем нога, частью тела</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3.</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Замок</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любое действие, препятствующее свободному движению каната</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4.</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Зажим</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хват, иной, чем предусмотренный частями VIII.1, VIII.2, VIII.3</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5.</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Стопор</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удерживание каната в положении, когда он не проходит между корпусом спортсмена и верхней частью его руки</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6.</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Положение тела</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сидение на ноге или части тела, или положение ноги, не направленной коленом вперед</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7.</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Проскальзывание</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пропускание каната через руки</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8.</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Гребля</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неоднократное сидение на земле с одновременными толчками ног</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9.</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Позиция якоря</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позиция иная, чем указанная в п. VIII.3</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10.</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Тренер</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подсказка тренера своей команде во время схватки</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lastRenderedPageBreak/>
              <w:t>11.</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Пассивность</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отказ команд активно включиться в соревновательные усилия в течение схватки, что ведет к продолжительному состоянию "мертвой" точки, плохо характеризующей этот вид спорта, приводит к команде "Нет схватки!", которая может быть объявлена в любое время. Схватка будет повторена на новой или менее "разбитой" поверхности, находящейся в близости от исходной дорожки для схватки. Если схватка с периодами пассивности длится дольше десяти минут, центральный судья должен привлечь внимание боковых и объявить команду "Нет схватки!"</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12.</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Упор в земле</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создание каких-либо выемок, зазубрин в земле перед получением команды "Натянуть канат"</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13.</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Шаги</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шаги в сторону от поверхности дорожки в зале во время схватки</w:t>
            </w:r>
          </w:p>
        </w:tc>
      </w:tr>
    </w:tbl>
    <w:p w:rsidR="00E6029C" w:rsidRPr="00E6029C" w:rsidRDefault="00E6029C" w:rsidP="00E6029C">
      <w:pPr>
        <w:pStyle w:val="2"/>
        <w:rPr>
          <w:rFonts w:eastAsia="Times New Roman"/>
          <w:lang w:eastAsia="ru-RU"/>
        </w:rPr>
      </w:pPr>
      <w:bookmarkStart w:id="29" w:name="_Toc29567360"/>
      <w:r w:rsidRPr="00E6029C">
        <w:rPr>
          <w:rFonts w:eastAsia="Times New Roman"/>
          <w:lang w:eastAsia="ru-RU"/>
        </w:rPr>
        <w:t>2. Дисквалификация</w:t>
      </w:r>
      <w:bookmarkEnd w:id="29"/>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Дисквалификация наступает, если группа получает два предупреждения в одной схватке. Нарушение засчитывается, если оно совершено, хотя бы одним из спортсменов группы.</w:t>
      </w:r>
    </w:p>
    <w:p w:rsidR="00E6029C" w:rsidRPr="00E6029C" w:rsidRDefault="00E6029C" w:rsidP="00E6029C">
      <w:pPr>
        <w:pStyle w:val="2"/>
        <w:rPr>
          <w:rFonts w:eastAsia="Times New Roman"/>
          <w:lang w:eastAsia="ru-RU"/>
        </w:rPr>
      </w:pPr>
      <w:bookmarkStart w:id="30" w:name="_Toc29567361"/>
      <w:r w:rsidRPr="00E6029C">
        <w:rPr>
          <w:rFonts w:eastAsia="Times New Roman"/>
          <w:lang w:eastAsia="ru-RU"/>
        </w:rPr>
        <w:t>3. Отстранение от участия в соревнованиях</w:t>
      </w:r>
      <w:bookmarkEnd w:id="30"/>
    </w:p>
    <w:p w:rsidR="00E6029C" w:rsidRPr="00E6029C" w:rsidRDefault="00E6029C" w:rsidP="00E6029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Не соблюдение Правил, Положения и Регламента спортивных соревнований, по решению </w:t>
      </w:r>
      <w:hyperlink r:id="rId5" w:history="1">
        <w:r w:rsidRPr="00E6029C">
          <w:rPr>
            <w:rFonts w:ascii="Arial" w:eastAsia="Times New Roman" w:hAnsi="Arial" w:cs="Arial"/>
            <w:color w:val="1B6DFD"/>
            <w:sz w:val="24"/>
            <w:szCs w:val="24"/>
            <w:u w:val="single"/>
            <w:bdr w:val="none" w:sz="0" w:space="0" w:color="auto" w:frame="1"/>
            <w:lang w:eastAsia="ru-RU"/>
          </w:rPr>
          <w:t>ГСК</w:t>
        </w:r>
      </w:hyperlink>
      <w:r w:rsidRPr="00E6029C">
        <w:rPr>
          <w:rFonts w:ascii="Arial" w:eastAsia="Times New Roman" w:hAnsi="Arial" w:cs="Arial"/>
          <w:color w:val="222222"/>
          <w:sz w:val="24"/>
          <w:szCs w:val="24"/>
          <w:lang w:eastAsia="ru-RU"/>
        </w:rPr>
        <w:t> может повлечь за сбой отстранение от участия в соревнованиях.</w:t>
      </w:r>
    </w:p>
    <w:p w:rsidR="00E6029C" w:rsidRPr="00E6029C" w:rsidRDefault="00E6029C" w:rsidP="00E6029C">
      <w:pPr>
        <w:pStyle w:val="2"/>
        <w:rPr>
          <w:rFonts w:eastAsia="Times New Roman"/>
          <w:lang w:eastAsia="ru-RU"/>
        </w:rPr>
      </w:pPr>
      <w:bookmarkStart w:id="31" w:name="_Toc29567362"/>
      <w:r w:rsidRPr="00E6029C">
        <w:rPr>
          <w:rFonts w:eastAsia="Times New Roman"/>
          <w:lang w:eastAsia="ru-RU"/>
        </w:rPr>
        <w:t>4. Протесты</w:t>
      </w:r>
      <w:bookmarkEnd w:id="31"/>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4.1. Протест может быть подан тренером команды, участвующей в схватке, в течение 10 минут после окончания схватки. Протесты не принимаются на назначение спортивных судей на данные соревнования, расписание схваток.</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4.2. Протест может быть заявлен в следующих случаях:</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неспортивные действия команд и спортсменов, целенаправленно создающих препятствия для выступления других спортсменов.</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нарушение требований к возрастным и весовым категориям спортсменов - участников соревнований.</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нарушение Правил поведения тренеров и спортсменов на соревнованиях.</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4.2. В случае подачи протеста тренер обязан предупредить главного судью и руководство команды-соперника о подаче протеста. Главный судья делает в протоколе прошедшей схватки запись о времени подачи протеста.</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4.3. Письменный протест подается в течение 30 минут с момента внесения записи в протокол информации о подаче протеста. По истечении этого времени, протест к рассмотрению не принимается. В этом случае главный судья делает в протоколе запись о том, что протест отклонен по причине его несвоевременной подачи.</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4.4. Главный судья должен вынести решение по протесту в течение двух часов после его подачи и сообщить о решении в Федерацию.</w:t>
      </w:r>
    </w:p>
    <w:p w:rsidR="00E6029C" w:rsidRPr="00E6029C" w:rsidRDefault="00E6029C" w:rsidP="00E6029C">
      <w:pPr>
        <w:pStyle w:val="1"/>
        <w:rPr>
          <w:rFonts w:eastAsia="Times New Roman"/>
          <w:lang w:eastAsia="ru-RU"/>
        </w:rPr>
      </w:pPr>
      <w:bookmarkStart w:id="32" w:name="_Toc29567363"/>
      <w:r w:rsidRPr="00E6029C">
        <w:rPr>
          <w:rFonts w:eastAsia="Times New Roman"/>
          <w:lang w:eastAsia="ru-RU"/>
        </w:rPr>
        <w:t>X. МАТЧИ, СХВАТКИ И ПЕРЕРЫВЫ НА ОТДЫХ</w:t>
      </w:r>
      <w:bookmarkEnd w:id="32"/>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xml:space="preserve">Соревнования проходят по формуле </w:t>
      </w:r>
      <w:proofErr w:type="gramStart"/>
      <w:r w:rsidRPr="00E6029C">
        <w:rPr>
          <w:rFonts w:ascii="Arial" w:eastAsia="Times New Roman" w:hAnsi="Arial" w:cs="Arial"/>
          <w:color w:val="222222"/>
          <w:sz w:val="24"/>
          <w:szCs w:val="24"/>
          <w:lang w:eastAsia="ru-RU"/>
        </w:rPr>
        <w:t>n(</w:t>
      </w:r>
      <w:proofErr w:type="gramEnd"/>
      <w:r w:rsidRPr="00E6029C">
        <w:rPr>
          <w:rFonts w:ascii="Arial" w:eastAsia="Times New Roman" w:hAnsi="Arial" w:cs="Arial"/>
          <w:color w:val="222222"/>
          <w:sz w:val="24"/>
          <w:szCs w:val="24"/>
          <w:lang w:eastAsia="ru-RU"/>
        </w:rPr>
        <w:t>n - 1) + 2 матча, где "n" - число участвующих команд.</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lastRenderedPageBreak/>
        <w:t>Каждый матч состоит из двух схваток.</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Схватка - это спортивное состязание между двумя командами в перетягивании каната.</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Между схватками дается время на отдых две минуты. Время отдыха между матчами - шесть минут.</w:t>
      </w:r>
    </w:p>
    <w:p w:rsidR="00E6029C" w:rsidRPr="00E6029C" w:rsidRDefault="00E6029C" w:rsidP="00E6029C">
      <w:pPr>
        <w:pStyle w:val="1"/>
        <w:rPr>
          <w:rFonts w:eastAsia="Times New Roman"/>
          <w:lang w:eastAsia="ru-RU"/>
        </w:rPr>
      </w:pPr>
      <w:bookmarkStart w:id="33" w:name="_Toc29567364"/>
      <w:r w:rsidRPr="00E6029C">
        <w:rPr>
          <w:rFonts w:eastAsia="Times New Roman"/>
          <w:lang w:eastAsia="ru-RU"/>
        </w:rPr>
        <w:t>XI. ВЫБОР СТОРОНЫ ДОРОЖКИ</w:t>
      </w:r>
      <w:bookmarkEnd w:id="33"/>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Перед началом схватки выбор стороны на дорожке определяется жребием. После первой схватки команды меняются сторонами.</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Если для выявления победителя необходимо провести третью схватку, то выбор стороны опять определяется жребием.</w:t>
      </w:r>
    </w:p>
    <w:p w:rsidR="00E6029C" w:rsidRPr="00E6029C" w:rsidRDefault="00E6029C" w:rsidP="00E6029C">
      <w:pPr>
        <w:pStyle w:val="1"/>
        <w:rPr>
          <w:rFonts w:eastAsia="Times New Roman"/>
          <w:lang w:eastAsia="ru-RU"/>
        </w:rPr>
      </w:pPr>
      <w:bookmarkStart w:id="34" w:name="_Toc29567365"/>
      <w:r w:rsidRPr="00E6029C">
        <w:rPr>
          <w:rFonts w:eastAsia="Times New Roman"/>
          <w:lang w:eastAsia="ru-RU"/>
        </w:rPr>
        <w:t>XII. ПОБЕДА В СХВАТКЕ</w:t>
      </w:r>
      <w:bookmarkEnd w:id="34"/>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xml:space="preserve">В схватке побеждает команда, у которой одна из крайних маркировок (отметка или тесьма) каната будет перетянута через центральную линию на земле или </w:t>
      </w:r>
      <w:proofErr w:type="gramStart"/>
      <w:r w:rsidRPr="00E6029C">
        <w:rPr>
          <w:rFonts w:ascii="Arial" w:eastAsia="Times New Roman" w:hAnsi="Arial" w:cs="Arial"/>
          <w:color w:val="222222"/>
          <w:sz w:val="24"/>
          <w:szCs w:val="24"/>
          <w:lang w:eastAsia="ru-RU"/>
        </w:rPr>
        <w:t>полу</w:t>
      </w:r>
      <w:proofErr w:type="gramEnd"/>
      <w:r w:rsidRPr="00E6029C">
        <w:rPr>
          <w:rFonts w:ascii="Arial" w:eastAsia="Times New Roman" w:hAnsi="Arial" w:cs="Arial"/>
          <w:color w:val="222222"/>
          <w:sz w:val="24"/>
          <w:szCs w:val="24"/>
          <w:lang w:eastAsia="ru-RU"/>
        </w:rPr>
        <w:t xml:space="preserve"> или если противник дисквалифицируется центральным судьей.</w:t>
      </w:r>
    </w:p>
    <w:p w:rsidR="00E6029C" w:rsidRPr="00E6029C" w:rsidRDefault="00E6029C" w:rsidP="00E6029C">
      <w:pPr>
        <w:pStyle w:val="1"/>
        <w:rPr>
          <w:rFonts w:eastAsia="Times New Roman"/>
          <w:lang w:eastAsia="ru-RU"/>
        </w:rPr>
      </w:pPr>
      <w:bookmarkStart w:id="35" w:name="_Toc29567366"/>
      <w:r w:rsidRPr="00E6029C">
        <w:rPr>
          <w:rFonts w:eastAsia="Times New Roman"/>
          <w:lang w:eastAsia="ru-RU"/>
        </w:rPr>
        <w:t>XIII. СЧЕТ</w:t>
      </w:r>
      <w:bookmarkEnd w:id="35"/>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1. Соревнования на счет</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Команда, побеждающая в матче со счетом 2:</w:t>
      </w:r>
      <w:proofErr w:type="gramStart"/>
      <w:r w:rsidRPr="00E6029C">
        <w:rPr>
          <w:rFonts w:ascii="Arial" w:eastAsia="Times New Roman" w:hAnsi="Arial" w:cs="Arial"/>
          <w:color w:val="222222"/>
          <w:sz w:val="24"/>
          <w:szCs w:val="24"/>
          <w:lang w:eastAsia="ru-RU"/>
        </w:rPr>
        <w:t>0</w:t>
      </w:r>
      <w:proofErr w:type="gramEnd"/>
      <w:r w:rsidRPr="00E6029C">
        <w:rPr>
          <w:rFonts w:ascii="Arial" w:eastAsia="Times New Roman" w:hAnsi="Arial" w:cs="Arial"/>
          <w:color w:val="222222"/>
          <w:sz w:val="24"/>
          <w:szCs w:val="24"/>
          <w:lang w:eastAsia="ru-RU"/>
        </w:rPr>
        <w:t xml:space="preserve"> получает три очка, проигравшая ноль.</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Команда, победившая в одной схватке, получает одно очко.</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2. Соревнования на выбывание, полуфиналы и финал</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В соревнования на выбывание побеждает команда, выигравшая в двух схватках из трех.</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Команда, победившая в матче со счетом 2:0, в итого получает три очка, проигравшая - ноль.</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Команда, победившая в матче со счетом 2:1, получает два очка, проигравшая очко.</w:t>
      </w:r>
    </w:p>
    <w:p w:rsidR="00E6029C" w:rsidRPr="00E6029C" w:rsidRDefault="00E6029C" w:rsidP="00E6029C">
      <w:pPr>
        <w:pStyle w:val="1"/>
        <w:rPr>
          <w:rFonts w:eastAsia="Times New Roman"/>
          <w:lang w:eastAsia="ru-RU"/>
        </w:rPr>
      </w:pPr>
      <w:bookmarkStart w:id="36" w:name="_Toc29567367"/>
      <w:r w:rsidRPr="00E6029C">
        <w:rPr>
          <w:rFonts w:eastAsia="Times New Roman"/>
          <w:lang w:eastAsia="ru-RU"/>
        </w:rPr>
        <w:t>XIV. СУДЕЙСКАЯ КОЛЛЕГИЯ</w:t>
      </w:r>
      <w:bookmarkEnd w:id="36"/>
    </w:p>
    <w:p w:rsidR="00E6029C" w:rsidRPr="00E6029C" w:rsidRDefault="00E6029C" w:rsidP="00E6029C">
      <w:pPr>
        <w:pStyle w:val="2"/>
        <w:rPr>
          <w:rFonts w:eastAsia="Times New Roman"/>
          <w:lang w:eastAsia="ru-RU"/>
        </w:rPr>
      </w:pPr>
      <w:bookmarkStart w:id="37" w:name="_Toc29567368"/>
      <w:r w:rsidRPr="00E6029C">
        <w:rPr>
          <w:rFonts w:eastAsia="Times New Roman"/>
          <w:lang w:eastAsia="ru-RU"/>
        </w:rPr>
        <w:t>1. Главная судейская коллегия.</w:t>
      </w:r>
      <w:bookmarkEnd w:id="37"/>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Главная судейская коллегия назначается организатором соревнований и соответствующей спортивной федерацией. Отвечает за проведение соревнований в строгом соответствии с настоящими Правилами.</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Главная судейская коллегия состоит из главного судьи, заместителя главного судьи и главного секретаря. На своих заседаниях, под руководством главного судьи рассматривает вопросы организации и хода проводимых соревнований.</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Функциональные обязанности главного судьи:</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Главный судья возглавляет судейскую коллегию соревнований. Осуществляет руководство работой судейской коллегии, обеспечивает проведение спортивного соревнования в соответствии с Правилами и Положением о соревнованиях, контролирует работу своего заместителя, секретариата и судей, а именно:</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lastRenderedPageBreak/>
        <w:t>- проверяет подготовку мест соревнований, оборудования и инвентаря;</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проводит инструктаж судей перед началом соревнований;</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проводит жеребьевку порядка выступления команд;</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назначает судейские бригады;</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контролирует процедуру взвешивания;</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руководит соревнованиями, следить за их проведением;</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обеспечивает информацией команды, тренеров, судей, зрителей, представителей прессы, радио и телевидения;</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по окончанию соревнования, оценивает работу судей для подготовки итогового отчета.</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xml:space="preserve">Главный судья определяет порядок работы технического персонала, а также дает разрешение фотографам, </w:t>
      </w:r>
      <w:proofErr w:type="spellStart"/>
      <w:r w:rsidRPr="00E6029C">
        <w:rPr>
          <w:rFonts w:ascii="Arial" w:eastAsia="Times New Roman" w:hAnsi="Arial" w:cs="Arial"/>
          <w:color w:val="222222"/>
          <w:sz w:val="24"/>
          <w:szCs w:val="24"/>
          <w:lang w:eastAsia="ru-RU"/>
        </w:rPr>
        <w:t>видеооператорам</w:t>
      </w:r>
      <w:proofErr w:type="spellEnd"/>
      <w:r w:rsidRPr="00E6029C">
        <w:rPr>
          <w:rFonts w:ascii="Arial" w:eastAsia="Times New Roman" w:hAnsi="Arial" w:cs="Arial"/>
          <w:color w:val="222222"/>
          <w:sz w:val="24"/>
          <w:szCs w:val="24"/>
          <w:lang w:eastAsia="ru-RU"/>
        </w:rPr>
        <w:t xml:space="preserve"> и репортерам проводить работу на местах соревнований.</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Функциональные обязанности заместителя главного судьи:</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Заместитель главного судьи подчиняется главному судье, а в его отсутствие исполняет все функциональные обязанности главного судьи.</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Заместитель главного судьи обязан:</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проверять наличие медицинских справок;</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контролировать работу медицинских работников;</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подготовить место проведения соревнований;</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проверять готовность технических средств;</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контролировать всю информацию о проведении и ходе соревнований.</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Функциональные обязанности главного секретаря:</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Главный секретарь организует и руководит работой секретарей судейских бригад. Подчиняется главному судье.</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Главный секретарь обязан:</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организовать всю работу секретариата;</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проверить предварительные и окончательные заявки на участие в соревнованиях вместе с врачом;</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провести комиссию по допуску;</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подготовить отчет комиссии по допуску;</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подготовить отчет по процедуре взвешивания;</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обеспечить представителей, тренеров, участников, судей необходимой технической документацией на совещании;</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lastRenderedPageBreak/>
        <w:t>- участвовать в проведении технического совещания;</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проводить жеребьевку команд;</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в конце соревнований подготовить полный отчет соревнований;</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раздать результаты соревнований всем представителям;</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вывешивать документацию о ходе соревнований на информационную доску;</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обеспечивать информацией о соревнованиях спортсменов, тренеров, представителей;</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готовить тексты для дипломов, грамот, программ, технических результатов и т.п., составляет общий технический отчет о проведенных соревнованиях;</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подготавливать наградную атрибутику для церемонии награждения.</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xml:space="preserve">В судейскую бригаду входят: центральный судья, два боковых судьи и секретарь. В зависимости от количества </w:t>
      </w:r>
      <w:proofErr w:type="gramStart"/>
      <w:r w:rsidRPr="00E6029C">
        <w:rPr>
          <w:rFonts w:ascii="Arial" w:eastAsia="Times New Roman" w:hAnsi="Arial" w:cs="Arial"/>
          <w:color w:val="222222"/>
          <w:sz w:val="24"/>
          <w:szCs w:val="24"/>
          <w:lang w:eastAsia="ru-RU"/>
        </w:rPr>
        <w:t>команд</w:t>
      </w:r>
      <w:proofErr w:type="gramEnd"/>
      <w:r w:rsidRPr="00E6029C">
        <w:rPr>
          <w:rFonts w:ascii="Arial" w:eastAsia="Times New Roman" w:hAnsi="Arial" w:cs="Arial"/>
          <w:color w:val="222222"/>
          <w:sz w:val="24"/>
          <w:szCs w:val="24"/>
          <w:lang w:eastAsia="ru-RU"/>
        </w:rPr>
        <w:t xml:space="preserve"> заявленных для участия в соревнованиях количество судейских бригад может быть увеличено.</w:t>
      </w:r>
    </w:p>
    <w:p w:rsidR="00E6029C" w:rsidRPr="00E6029C" w:rsidRDefault="00E6029C" w:rsidP="00E6029C">
      <w:pPr>
        <w:pStyle w:val="2"/>
        <w:rPr>
          <w:rFonts w:eastAsia="Times New Roman"/>
          <w:lang w:eastAsia="ru-RU"/>
        </w:rPr>
      </w:pPr>
      <w:bookmarkStart w:id="38" w:name="_Toc29567369"/>
      <w:r w:rsidRPr="00E6029C">
        <w:rPr>
          <w:rFonts w:eastAsia="Times New Roman"/>
          <w:lang w:eastAsia="ru-RU"/>
        </w:rPr>
        <w:t>2. Права и обязанности центрального, боковых судей и секретаря:</w:t>
      </w:r>
      <w:bookmarkEnd w:id="38"/>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Центральный судья схватки, имеет исключительное право контролировать ход схватки и отвечает за:</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соблюдение всеми участниками соревнований настоящих Правил;</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нахождение каната на месте соревнования до появления команд;</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выполнение Регламента соревнований;</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контролирует время проведения схватки, перерывы на отдых между ними и матчами;</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объявление команды "Нет схватки!";</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дисквалификацию команды (команд) после объявления предупреждений;</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дисквалификацию команды без предупреждения за неспортивное поведение.</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Центральный судья объявляет команде (командам) предупреждения соответствующей фразой и использованием сигналов "Первое предупреждение!" или "Второе предупреждение!". После чего следует дисквалификация. Фраза о вынесении предупреждении произносится судьей ясно и кратко.</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xml:space="preserve">Боковые судьи действуют под руководством центрального судьи схватки. Во время схватки боковой судья занимает позицию рядом с соревнующимися группами на противоположной стороне </w:t>
      </w:r>
      <w:proofErr w:type="gramStart"/>
      <w:r w:rsidRPr="00E6029C">
        <w:rPr>
          <w:rFonts w:ascii="Arial" w:eastAsia="Times New Roman" w:hAnsi="Arial" w:cs="Arial"/>
          <w:color w:val="222222"/>
          <w:sz w:val="24"/>
          <w:szCs w:val="24"/>
          <w:lang w:eastAsia="ru-RU"/>
        </w:rPr>
        <w:t>от центрального судьи</w:t>
      </w:r>
      <w:proofErr w:type="gramEnd"/>
      <w:r w:rsidRPr="00E6029C">
        <w:rPr>
          <w:rFonts w:ascii="Arial" w:eastAsia="Times New Roman" w:hAnsi="Arial" w:cs="Arial"/>
          <w:color w:val="222222"/>
          <w:sz w:val="24"/>
          <w:szCs w:val="24"/>
          <w:lang w:eastAsia="ru-RU"/>
        </w:rPr>
        <w:t>. Боковой судья следит за действиями соревнующихся команд и сообщает центральному судье схватки о нарушениях правил участниками соревнований, используя при этом общепринятые сигналы (свисток и пр.). Боковые судьи информируют нарушителей о предупреждениях, вынесенных центральным судьей схватки.</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Секретарь подчиняется главному секретарю и отвечает за своевременную подготовку и оформление всей документации, относящейся к проведению схваток, ведет протоколы схваток.</w:t>
      </w:r>
    </w:p>
    <w:p w:rsidR="00E6029C" w:rsidRPr="00E6029C" w:rsidRDefault="00E6029C" w:rsidP="00E6029C">
      <w:pPr>
        <w:pStyle w:val="1"/>
        <w:rPr>
          <w:rFonts w:eastAsia="Times New Roman"/>
          <w:lang w:eastAsia="ru-RU"/>
        </w:rPr>
      </w:pPr>
      <w:bookmarkStart w:id="39" w:name="_Toc29567370"/>
      <w:r w:rsidRPr="00E6029C">
        <w:rPr>
          <w:rFonts w:eastAsia="Times New Roman"/>
          <w:lang w:eastAsia="ru-RU"/>
        </w:rPr>
        <w:lastRenderedPageBreak/>
        <w:t>XV. НАЧАЛО СХВАТКИ</w:t>
      </w:r>
      <w:bookmarkEnd w:id="39"/>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Когда центральный судья схватки получает сигнал от тренеров соревнующихся групп, что все готово к ее началу, он дает командам следующие устные команды и сигналы:</w:t>
      </w:r>
    </w:p>
    <w:tbl>
      <w:tblPr>
        <w:tblW w:w="9060" w:type="dxa"/>
        <w:tblCellMar>
          <w:left w:w="0" w:type="dxa"/>
          <w:right w:w="0" w:type="dxa"/>
        </w:tblCellMar>
        <w:tblLook w:val="04A0" w:firstRow="1" w:lastRow="0" w:firstColumn="1" w:lastColumn="0" w:noHBand="0" w:noVBand="1"/>
      </w:tblPr>
      <w:tblGrid>
        <w:gridCol w:w="422"/>
        <w:gridCol w:w="1156"/>
        <w:gridCol w:w="7482"/>
      </w:tblGrid>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center"/>
              <w:textAlignment w:val="baseline"/>
              <w:rPr>
                <w:rFonts w:ascii="inherit" w:eastAsia="Times New Roman" w:hAnsi="inherit" w:cs="Times New Roman"/>
                <w:b/>
                <w:bCs/>
                <w:sz w:val="24"/>
                <w:szCs w:val="24"/>
                <w:lang w:eastAsia="ru-RU"/>
              </w:rPr>
            </w:pPr>
            <w:r w:rsidRPr="00E6029C">
              <w:rPr>
                <w:rFonts w:ascii="inherit" w:eastAsia="Times New Roman" w:hAnsi="inherit" w:cs="Times New Roman"/>
                <w:b/>
                <w:bCs/>
                <w:sz w:val="24"/>
                <w:szCs w:val="24"/>
                <w:lang w:eastAsia="ru-RU"/>
              </w:rPr>
              <w:t>N п/п</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center"/>
              <w:textAlignment w:val="baseline"/>
              <w:rPr>
                <w:rFonts w:ascii="inherit" w:eastAsia="Times New Roman" w:hAnsi="inherit" w:cs="Times New Roman"/>
                <w:b/>
                <w:bCs/>
                <w:sz w:val="24"/>
                <w:szCs w:val="24"/>
                <w:lang w:eastAsia="ru-RU"/>
              </w:rPr>
            </w:pPr>
            <w:r w:rsidRPr="00E6029C">
              <w:rPr>
                <w:rFonts w:ascii="inherit" w:eastAsia="Times New Roman" w:hAnsi="inherit" w:cs="Times New Roman"/>
                <w:b/>
                <w:bCs/>
                <w:sz w:val="24"/>
                <w:szCs w:val="24"/>
                <w:lang w:eastAsia="ru-RU"/>
              </w:rPr>
              <w:t>Команда</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center"/>
              <w:textAlignment w:val="baseline"/>
              <w:rPr>
                <w:rFonts w:ascii="inherit" w:eastAsia="Times New Roman" w:hAnsi="inherit" w:cs="Times New Roman"/>
                <w:b/>
                <w:bCs/>
                <w:sz w:val="24"/>
                <w:szCs w:val="24"/>
                <w:lang w:eastAsia="ru-RU"/>
              </w:rPr>
            </w:pPr>
            <w:r w:rsidRPr="00E6029C">
              <w:rPr>
                <w:rFonts w:ascii="inherit" w:eastAsia="Times New Roman" w:hAnsi="inherit" w:cs="Times New Roman"/>
                <w:b/>
                <w:bCs/>
                <w:sz w:val="24"/>
                <w:szCs w:val="24"/>
                <w:lang w:eastAsia="ru-RU"/>
              </w:rPr>
              <w:t>Сигналы</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Поднять канат!</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канат захватывается спортсменами, как это предусмотрено в п. VIII.1, VIII.2, VIII.3 их ноги должны располагаться плоско на поверхности земли</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center"/>
              <w:textAlignment w:val="baseline"/>
              <w:rPr>
                <w:rFonts w:ascii="inherit" w:eastAsia="Times New Roman" w:hAnsi="inherit" w:cs="Times New Roman"/>
                <w:b/>
                <w:bCs/>
                <w:sz w:val="24"/>
                <w:szCs w:val="24"/>
                <w:lang w:eastAsia="ru-RU"/>
              </w:rPr>
            </w:pPr>
            <w:r w:rsidRPr="00E6029C">
              <w:rPr>
                <w:rFonts w:ascii="inherit" w:eastAsia="Times New Roman" w:hAnsi="inherit" w:cs="Times New Roman"/>
                <w:b/>
                <w:bCs/>
                <w:sz w:val="24"/>
                <w:szCs w:val="24"/>
                <w:lang w:eastAsia="ru-RU"/>
              </w:rPr>
              <w:t>2.</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Натянуть канат!</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должно быть достигнуто достаточное натяжение каната, чтобы было ясно, что он приготовлен к схватке. В соревнованиях на открытом воздухе каждый спортсмен может создать точку опоры пяткой или боковой частью обуви вытянутой ноги</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3.</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Ровно!</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судья сигнализирует о приведении каната в центральную позицию. Это произойдет, когда центральная отметка на канате сравняется с центральной отметкой на земле</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4.</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Тяни!</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после разумной паузы</w:t>
            </w:r>
          </w:p>
        </w:tc>
      </w:tr>
    </w:tbl>
    <w:p w:rsidR="00E6029C" w:rsidRPr="00E6029C" w:rsidRDefault="00E6029C" w:rsidP="00E6029C">
      <w:pPr>
        <w:pStyle w:val="1"/>
        <w:rPr>
          <w:rFonts w:eastAsia="Times New Roman"/>
          <w:lang w:eastAsia="ru-RU"/>
        </w:rPr>
      </w:pPr>
      <w:bookmarkStart w:id="40" w:name="_Toc29567371"/>
      <w:r w:rsidRPr="00E6029C">
        <w:rPr>
          <w:rFonts w:eastAsia="Times New Roman"/>
          <w:lang w:eastAsia="ru-RU"/>
        </w:rPr>
        <w:t>XVI. ОКОНЧАНИЕ СХВАТКИ</w:t>
      </w:r>
      <w:bookmarkEnd w:id="40"/>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Об окончании схватки центральный судья сигнализирует свистком и указывая рукой в сторону группы, выигравшей схватку.</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В случае команды "Нет схватки!" перекрестив руки и указывая рукой на центральную отметку.</w:t>
      </w:r>
    </w:p>
    <w:p w:rsidR="00E6029C" w:rsidRPr="00E6029C" w:rsidRDefault="00E6029C" w:rsidP="00E6029C">
      <w:pPr>
        <w:pStyle w:val="1"/>
        <w:rPr>
          <w:rFonts w:eastAsia="Times New Roman"/>
          <w:lang w:eastAsia="ru-RU"/>
        </w:rPr>
      </w:pPr>
      <w:bookmarkStart w:id="41" w:name="_Toc29567372"/>
      <w:r w:rsidRPr="00E6029C">
        <w:rPr>
          <w:rFonts w:eastAsia="Times New Roman"/>
          <w:lang w:eastAsia="ru-RU"/>
        </w:rPr>
        <w:t>XVII. "НЕТ СХВАТКИ!"</w:t>
      </w:r>
      <w:bookmarkEnd w:id="41"/>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Команда "Нет схватки!" объявляется в случае, когда:</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а) обе команды виновны в нарушении этого правила после двух предупреждений;</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б) обе команды виновны в пассивности;</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в) обе команды выпускают веревку до окончания схватки;</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г) схватка прекращается без нарушения правил любой из команд.</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xml:space="preserve">Когда объявляется команда "Нет схватки!" в случаях, описанных </w:t>
      </w:r>
      <w:proofErr w:type="gramStart"/>
      <w:r w:rsidRPr="00E6029C">
        <w:rPr>
          <w:rFonts w:ascii="Arial" w:eastAsia="Times New Roman" w:hAnsi="Arial" w:cs="Arial"/>
          <w:color w:val="222222"/>
          <w:sz w:val="24"/>
          <w:szCs w:val="24"/>
          <w:lang w:eastAsia="ru-RU"/>
        </w:rPr>
        <w:t>в</w:t>
      </w:r>
      <w:proofErr w:type="gramEnd"/>
      <w:r w:rsidRPr="00E6029C">
        <w:rPr>
          <w:rFonts w:ascii="Arial" w:eastAsia="Times New Roman" w:hAnsi="Arial" w:cs="Arial"/>
          <w:color w:val="222222"/>
          <w:sz w:val="24"/>
          <w:szCs w:val="24"/>
          <w:lang w:eastAsia="ru-RU"/>
        </w:rPr>
        <w:t xml:space="preserve"> а), б) и в) времени на отдых не дается и схватка начинается немедленно. Когда объявляется команда "Нет схватки!" в случае, описанном в г) дается необходимое время для отдыха.</w:t>
      </w:r>
    </w:p>
    <w:p w:rsidR="00E6029C" w:rsidRPr="00E6029C" w:rsidRDefault="00E6029C" w:rsidP="00E6029C">
      <w:pPr>
        <w:pStyle w:val="1"/>
        <w:rPr>
          <w:rFonts w:eastAsia="Times New Roman"/>
          <w:lang w:eastAsia="ru-RU"/>
        </w:rPr>
      </w:pPr>
      <w:bookmarkStart w:id="42" w:name="_Toc29567373"/>
      <w:r w:rsidRPr="00E6029C">
        <w:rPr>
          <w:rFonts w:eastAsia="Times New Roman"/>
          <w:lang w:eastAsia="ru-RU"/>
        </w:rPr>
        <w:t>ПЕРЕЧЕНЬ КОМАНД И ЖЕСТЫ СУДЬИ</w:t>
      </w:r>
      <w:bookmarkEnd w:id="42"/>
    </w:p>
    <w:tbl>
      <w:tblPr>
        <w:tblW w:w="9060" w:type="dxa"/>
        <w:tblCellMar>
          <w:left w:w="0" w:type="dxa"/>
          <w:right w:w="0" w:type="dxa"/>
        </w:tblCellMar>
        <w:tblLook w:val="04A0" w:firstRow="1" w:lastRow="0" w:firstColumn="1" w:lastColumn="0" w:noHBand="0" w:noVBand="1"/>
      </w:tblPr>
      <w:tblGrid>
        <w:gridCol w:w="471"/>
        <w:gridCol w:w="1994"/>
        <w:gridCol w:w="6595"/>
      </w:tblGrid>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center"/>
              <w:textAlignment w:val="baseline"/>
              <w:rPr>
                <w:rFonts w:ascii="inherit" w:eastAsia="Times New Roman" w:hAnsi="inherit" w:cs="Times New Roman"/>
                <w:b/>
                <w:bCs/>
                <w:sz w:val="24"/>
                <w:szCs w:val="24"/>
                <w:lang w:eastAsia="ru-RU"/>
              </w:rPr>
            </w:pPr>
            <w:r w:rsidRPr="00E6029C">
              <w:rPr>
                <w:rFonts w:ascii="inherit" w:eastAsia="Times New Roman" w:hAnsi="inherit" w:cs="Times New Roman"/>
                <w:b/>
                <w:bCs/>
                <w:sz w:val="24"/>
                <w:szCs w:val="24"/>
                <w:lang w:eastAsia="ru-RU"/>
              </w:rPr>
              <w:t>N п/п</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center"/>
              <w:textAlignment w:val="baseline"/>
              <w:rPr>
                <w:rFonts w:ascii="inherit" w:eastAsia="Times New Roman" w:hAnsi="inherit" w:cs="Times New Roman"/>
                <w:b/>
                <w:bCs/>
                <w:sz w:val="24"/>
                <w:szCs w:val="24"/>
                <w:lang w:eastAsia="ru-RU"/>
              </w:rPr>
            </w:pPr>
            <w:r w:rsidRPr="00E6029C">
              <w:rPr>
                <w:rFonts w:ascii="inherit" w:eastAsia="Times New Roman" w:hAnsi="inherit" w:cs="Times New Roman"/>
                <w:b/>
                <w:bCs/>
                <w:sz w:val="24"/>
                <w:szCs w:val="24"/>
                <w:lang w:eastAsia="ru-RU"/>
              </w:rPr>
              <w:t>Команда</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center"/>
              <w:textAlignment w:val="baseline"/>
              <w:rPr>
                <w:rFonts w:ascii="inherit" w:eastAsia="Times New Roman" w:hAnsi="inherit" w:cs="Times New Roman"/>
                <w:b/>
                <w:bCs/>
                <w:sz w:val="24"/>
                <w:szCs w:val="24"/>
                <w:lang w:eastAsia="ru-RU"/>
              </w:rPr>
            </w:pPr>
            <w:r w:rsidRPr="00E6029C">
              <w:rPr>
                <w:rFonts w:ascii="inherit" w:eastAsia="Times New Roman" w:hAnsi="inherit" w:cs="Times New Roman"/>
                <w:b/>
                <w:bCs/>
                <w:sz w:val="24"/>
                <w:szCs w:val="24"/>
                <w:lang w:eastAsia="ru-RU"/>
              </w:rPr>
              <w:t>Сигналы</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Команды, вы готовы?</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указывая на команды руками</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lastRenderedPageBreak/>
              <w:t>2.</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Поднять канат!</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руки вытянуты перед собой</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3.</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Натянуть канат!</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показывая вытянутыми вверх руками ладонями вовнутрь</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4.</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Канат к центру!</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указывая рукой сторону, которая должна переместиться к центру</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5.</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Ровно!</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руки вытянуты вверх ладонями наружу</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6.</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Тяни!</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руки резко опущены вниз</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7.</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Указание победителя</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показ рукой на группу-победителя, жест дублируется свистком</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8.</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Смена сторон</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руки перекрещены над головой, жест дублируется свистком</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9.</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Нет схватки!</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руки скрещены перед собой, жест дублируется свистком</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10.</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Предупреждение</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рука поднята в сторону группы-нарушителя, показывая одним или двумя пальцами первое или второе предупреждение</w:t>
            </w:r>
          </w:p>
        </w:tc>
      </w:tr>
    </w:tbl>
    <w:p w:rsidR="00E6029C" w:rsidRPr="00E6029C" w:rsidRDefault="00E6029C" w:rsidP="00E6029C">
      <w:pPr>
        <w:pStyle w:val="1"/>
        <w:rPr>
          <w:rFonts w:eastAsia="Times New Roman"/>
          <w:lang w:eastAsia="ru-RU"/>
        </w:rPr>
      </w:pPr>
      <w:bookmarkStart w:id="43" w:name="_Toc29567374"/>
      <w:r w:rsidRPr="00E6029C">
        <w:rPr>
          <w:rFonts w:eastAsia="Times New Roman"/>
          <w:lang w:eastAsia="ru-RU"/>
        </w:rPr>
        <w:t>ПЕРЕЧЕНЬ ОСНОВНЫХ НАРУШЕНИЙ И ЖЕСТЫ СУДЬИ</w:t>
      </w:r>
      <w:bookmarkEnd w:id="43"/>
    </w:p>
    <w:tbl>
      <w:tblPr>
        <w:tblW w:w="9060" w:type="dxa"/>
        <w:tblCellMar>
          <w:left w:w="0" w:type="dxa"/>
          <w:right w:w="0" w:type="dxa"/>
        </w:tblCellMar>
        <w:tblLook w:val="04A0" w:firstRow="1" w:lastRow="0" w:firstColumn="1" w:lastColumn="0" w:noHBand="0" w:noVBand="1"/>
      </w:tblPr>
      <w:tblGrid>
        <w:gridCol w:w="525"/>
        <w:gridCol w:w="2225"/>
        <w:gridCol w:w="6310"/>
      </w:tblGrid>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center"/>
              <w:textAlignment w:val="baseline"/>
              <w:rPr>
                <w:rFonts w:ascii="inherit" w:eastAsia="Times New Roman" w:hAnsi="inherit" w:cs="Times New Roman"/>
                <w:b/>
                <w:bCs/>
                <w:sz w:val="24"/>
                <w:szCs w:val="24"/>
                <w:lang w:eastAsia="ru-RU"/>
              </w:rPr>
            </w:pPr>
            <w:r w:rsidRPr="00E6029C">
              <w:rPr>
                <w:rFonts w:ascii="inherit" w:eastAsia="Times New Roman" w:hAnsi="inherit" w:cs="Times New Roman"/>
                <w:b/>
                <w:bCs/>
                <w:sz w:val="24"/>
                <w:szCs w:val="24"/>
                <w:lang w:eastAsia="ru-RU"/>
              </w:rPr>
              <w:t>N п/п</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center"/>
              <w:textAlignment w:val="baseline"/>
              <w:rPr>
                <w:rFonts w:ascii="inherit" w:eastAsia="Times New Roman" w:hAnsi="inherit" w:cs="Times New Roman"/>
                <w:b/>
                <w:bCs/>
                <w:sz w:val="24"/>
                <w:szCs w:val="24"/>
                <w:lang w:eastAsia="ru-RU"/>
              </w:rPr>
            </w:pPr>
            <w:r w:rsidRPr="00E6029C">
              <w:rPr>
                <w:rFonts w:ascii="inherit" w:eastAsia="Times New Roman" w:hAnsi="inherit" w:cs="Times New Roman"/>
                <w:b/>
                <w:bCs/>
                <w:sz w:val="24"/>
                <w:szCs w:val="24"/>
                <w:lang w:eastAsia="ru-RU"/>
              </w:rPr>
              <w:t>Команда</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center"/>
              <w:textAlignment w:val="baseline"/>
              <w:rPr>
                <w:rFonts w:ascii="inherit" w:eastAsia="Times New Roman" w:hAnsi="inherit" w:cs="Times New Roman"/>
                <w:b/>
                <w:bCs/>
                <w:sz w:val="24"/>
                <w:szCs w:val="24"/>
                <w:lang w:eastAsia="ru-RU"/>
              </w:rPr>
            </w:pPr>
            <w:r w:rsidRPr="00E6029C">
              <w:rPr>
                <w:rFonts w:ascii="inherit" w:eastAsia="Times New Roman" w:hAnsi="inherit" w:cs="Times New Roman"/>
                <w:b/>
                <w:bCs/>
                <w:sz w:val="24"/>
                <w:szCs w:val="24"/>
                <w:lang w:eastAsia="ru-RU"/>
              </w:rPr>
              <w:t>Сигналы</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Сидение</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горизонтальное движение рукой с плоской ладонью</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2.</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Опора</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указание рукой, открытой в горизонтальном положении, по направлению к земле</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3.</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Замок</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касание локтем приподнятой ноги</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4.</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Захват</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два кулака перед судьей, один впереди другого</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5.</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Стопор</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движение руками вверх вдоль тела</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6.</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Положение - лягающее</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движение вытянутой ногой</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7.</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Проскальзывание</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скользящее движение кулаком</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8.</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Гребля</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гребные движения рукой и верхней частью корпуса</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9.</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Захват якоря</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касание спины рукой</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10.</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Тренер</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касание губ пальцами</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11.</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Упор в зеле</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удар пяткой в землю</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12.</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Шаг в сторону</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движение шагом в сторону одной ногой</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13.</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Пассивность</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both"/>
              <w:textAlignment w:val="baseline"/>
              <w:rPr>
                <w:rFonts w:ascii="Times New Roman" w:eastAsia="Times New Roman" w:hAnsi="Times New Roman" w:cs="Times New Roman"/>
                <w:sz w:val="24"/>
                <w:szCs w:val="24"/>
                <w:lang w:eastAsia="ru-RU"/>
              </w:rPr>
            </w:pPr>
            <w:r w:rsidRPr="00E6029C">
              <w:rPr>
                <w:rFonts w:ascii="Times New Roman" w:eastAsia="Times New Roman" w:hAnsi="Times New Roman" w:cs="Times New Roman"/>
                <w:sz w:val="24"/>
                <w:szCs w:val="24"/>
                <w:lang w:eastAsia="ru-RU"/>
              </w:rPr>
              <w:t>Нет схватки!</w:t>
            </w:r>
          </w:p>
        </w:tc>
      </w:tr>
    </w:tbl>
    <w:p w:rsidR="00E6029C" w:rsidRPr="00E6029C" w:rsidRDefault="00E6029C" w:rsidP="00E6029C">
      <w:pPr>
        <w:pStyle w:val="1"/>
        <w:rPr>
          <w:rFonts w:eastAsia="Times New Roman"/>
          <w:lang w:eastAsia="ru-RU"/>
        </w:rPr>
      </w:pPr>
      <w:bookmarkStart w:id="44" w:name="_Toc29567375"/>
      <w:r w:rsidRPr="00E6029C">
        <w:rPr>
          <w:rFonts w:eastAsia="Times New Roman"/>
          <w:lang w:eastAsia="ru-RU"/>
        </w:rPr>
        <w:lastRenderedPageBreak/>
        <w:t>XVIII. СОРЕВНОВАНИЯ ПРИ ОДНОЙ КВАЛИФИКАЦИОННОЙ ПОДГРУППЕ</w:t>
      </w:r>
      <w:bookmarkEnd w:id="44"/>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Если в спортивных соревнованиях одной весовой категории принимают участие менее 12 команд, то они проводятся в одном квалификационном раунде:</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первые четыре команды из квалификационного турнира выходят в полуфинал;</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xml:space="preserve">- команда, занявшая в квалификационном раунде первое место, проводит матч </w:t>
      </w:r>
      <w:proofErr w:type="gramStart"/>
      <w:r w:rsidRPr="00E6029C">
        <w:rPr>
          <w:rFonts w:ascii="Arial" w:eastAsia="Times New Roman" w:hAnsi="Arial" w:cs="Arial"/>
          <w:color w:val="222222"/>
          <w:sz w:val="24"/>
          <w:szCs w:val="24"/>
          <w:lang w:eastAsia="ru-RU"/>
        </w:rPr>
        <w:t>с командой</w:t>
      </w:r>
      <w:proofErr w:type="gramEnd"/>
      <w:r w:rsidRPr="00E6029C">
        <w:rPr>
          <w:rFonts w:ascii="Arial" w:eastAsia="Times New Roman" w:hAnsi="Arial" w:cs="Arial"/>
          <w:color w:val="222222"/>
          <w:sz w:val="24"/>
          <w:szCs w:val="24"/>
          <w:lang w:eastAsia="ru-RU"/>
        </w:rPr>
        <w:t xml:space="preserve"> занявшей четвертое место:</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команды, занявшие, второе и третье места в квалификационном раунде проводят матч между собой.</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победители встреч выходят, в финал и разыгрывают первое место, проигравшие команды разыгрывают между собой третье и четвертое места.</w:t>
      </w:r>
    </w:p>
    <w:p w:rsidR="00E6029C" w:rsidRPr="00E6029C" w:rsidRDefault="00E6029C" w:rsidP="00E6029C">
      <w:pPr>
        <w:pStyle w:val="1"/>
        <w:rPr>
          <w:rFonts w:eastAsia="Times New Roman"/>
          <w:lang w:eastAsia="ru-RU"/>
        </w:rPr>
      </w:pPr>
      <w:bookmarkStart w:id="45" w:name="_Toc29567376"/>
      <w:r w:rsidRPr="00E6029C">
        <w:rPr>
          <w:rFonts w:eastAsia="Times New Roman"/>
          <w:lang w:eastAsia="ru-RU"/>
        </w:rPr>
        <w:t>XIX. СОРЕВНОВАНИЯ В ДВУХ ИЛИ НЕСКОЛЬКИХ</w:t>
      </w:r>
      <w:bookmarkEnd w:id="45"/>
    </w:p>
    <w:p w:rsidR="00E6029C" w:rsidRPr="00E6029C" w:rsidRDefault="00E6029C" w:rsidP="00E6029C">
      <w:pPr>
        <w:pStyle w:val="1"/>
        <w:rPr>
          <w:rFonts w:eastAsia="Times New Roman"/>
          <w:lang w:eastAsia="ru-RU"/>
        </w:rPr>
      </w:pPr>
      <w:bookmarkStart w:id="46" w:name="_Toc29567377"/>
      <w:r w:rsidRPr="00E6029C">
        <w:rPr>
          <w:rFonts w:eastAsia="Times New Roman"/>
          <w:lang w:eastAsia="ru-RU"/>
        </w:rPr>
        <w:t>КВАЛИФИКАЦИОННЫХ ПОДГРУППАХ</w:t>
      </w:r>
      <w:bookmarkEnd w:id="46"/>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Если в спортивных соревнованиях принимают участие более 12 команд в одной весовой категории, то квалификационный раунд проходит в двух или нескольких подгруппах.</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Распределение команд по подгруппам происходит по рейтингу, полученному группами по результатам предыдущих соревнований.</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Команды, занявшие в подгруппе первое и второе места после квалификационного раунда, выходят в полуфинал.</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xml:space="preserve">Команда, занявшая в полуфинале первое место в своей подгруппе, встречается </w:t>
      </w:r>
      <w:proofErr w:type="gramStart"/>
      <w:r w:rsidRPr="00E6029C">
        <w:rPr>
          <w:rFonts w:ascii="Arial" w:eastAsia="Times New Roman" w:hAnsi="Arial" w:cs="Arial"/>
          <w:color w:val="222222"/>
          <w:sz w:val="24"/>
          <w:szCs w:val="24"/>
          <w:lang w:eastAsia="ru-RU"/>
        </w:rPr>
        <w:t>с группой</w:t>
      </w:r>
      <w:proofErr w:type="gramEnd"/>
      <w:r w:rsidRPr="00E6029C">
        <w:rPr>
          <w:rFonts w:ascii="Arial" w:eastAsia="Times New Roman" w:hAnsi="Arial" w:cs="Arial"/>
          <w:color w:val="222222"/>
          <w:sz w:val="24"/>
          <w:szCs w:val="24"/>
          <w:lang w:eastAsia="ru-RU"/>
        </w:rPr>
        <w:t xml:space="preserve"> занявшей второе место в другой полуфинальной подгруппе.</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Победители этих пар выходят в финальную часть соревнований, а проигравшие разыгрывают между собой третье и четвертое места.</w:t>
      </w:r>
    </w:p>
    <w:p w:rsidR="00E6029C" w:rsidRPr="00E6029C" w:rsidRDefault="00E6029C" w:rsidP="00E6029C">
      <w:pPr>
        <w:pStyle w:val="1"/>
        <w:rPr>
          <w:rFonts w:eastAsia="Times New Roman"/>
          <w:lang w:eastAsia="ru-RU"/>
        </w:rPr>
      </w:pPr>
      <w:bookmarkStart w:id="47" w:name="_Toc29567378"/>
      <w:r w:rsidRPr="00E6029C">
        <w:rPr>
          <w:rFonts w:eastAsia="Times New Roman"/>
          <w:lang w:eastAsia="ru-RU"/>
        </w:rPr>
        <w:t>XX. ОПРЕДЕЛЕНИЕ МЕСТ КОМАНД В КВАЛИФИКАЦИОННОМ РАУНДЕ</w:t>
      </w:r>
      <w:bookmarkEnd w:id="47"/>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Если после квалификационного раунда у двух или нескольких групп оказалось равное количества очков, то в этом случаи для определения участником полуфинала применяются определенные условия:</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в полуфинал выходит команда (команды) с лучшим результатом в квалификационном раунде соревнованиях;</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если результат встреч между командами не определяет преимущество ни одной из них, в полуфинал выходит команда с наибольшим количеством побед в матчах.</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Если предыдущие положения настоящих правил не определяют преимущество одной из команд, то в полуфинал выходит команда, имеющая меньшее количество предупреждений.</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Количество предупреждений команды в матче, измеряется общим числом предупреждений, набранных в схватках в этом матче.</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lastRenderedPageBreak/>
        <w:t>Дисквалификация команды одной из схваток матча в квалификационном раунде, рассматривается как 3 предупреждения.</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Нарушение правила "Нет схватки!" суммируются с общим числом предупреждений, полученных командой в этом матче.</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xml:space="preserve">Предупреждение "Нет схватки!", объявленное вследствие нарушения правила </w:t>
      </w:r>
      <w:proofErr w:type="spellStart"/>
      <w:r w:rsidRPr="00E6029C">
        <w:rPr>
          <w:rFonts w:ascii="Arial" w:eastAsia="Times New Roman" w:hAnsi="Arial" w:cs="Arial"/>
          <w:color w:val="222222"/>
          <w:sz w:val="24"/>
          <w:szCs w:val="24"/>
          <w:lang w:eastAsia="ru-RU"/>
        </w:rPr>
        <w:t>XVII.а</w:t>
      </w:r>
      <w:proofErr w:type="spellEnd"/>
      <w:r w:rsidRPr="00E6029C">
        <w:rPr>
          <w:rFonts w:ascii="Arial" w:eastAsia="Times New Roman" w:hAnsi="Arial" w:cs="Arial"/>
          <w:color w:val="222222"/>
          <w:sz w:val="24"/>
          <w:szCs w:val="24"/>
          <w:lang w:eastAsia="ru-RU"/>
        </w:rPr>
        <w:t>) обе группы получают по 3 предупреждения дополнительно к имеющимся.</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Если предыдущие условия не позволяют выявить группу - участницу полуфинала, то определяется она величиной наименьшего общего веса команды в соответствии с протоколом взвешивания утвержденного главной судейской коллегией.</w:t>
      </w:r>
    </w:p>
    <w:p w:rsidR="00E6029C" w:rsidRPr="00E6029C" w:rsidRDefault="00E6029C" w:rsidP="00E6029C">
      <w:pPr>
        <w:pStyle w:val="1"/>
        <w:rPr>
          <w:rFonts w:eastAsia="Times New Roman"/>
          <w:lang w:eastAsia="ru-RU"/>
        </w:rPr>
      </w:pPr>
      <w:bookmarkStart w:id="48" w:name="_Toc29567379"/>
      <w:r w:rsidRPr="00E6029C">
        <w:rPr>
          <w:rFonts w:eastAsia="Times New Roman"/>
          <w:lang w:eastAsia="ru-RU"/>
        </w:rPr>
        <w:t>XXI. ИТОГОВОЕ ОПРЕДЕЛЕНИЕ МЕСТ КОМАНД НЕ УЧАСТВУЮЩИХ</w:t>
      </w:r>
      <w:bookmarkEnd w:id="48"/>
    </w:p>
    <w:p w:rsidR="00E6029C" w:rsidRPr="00E6029C" w:rsidRDefault="00E6029C" w:rsidP="00E6029C">
      <w:pPr>
        <w:pStyle w:val="1"/>
        <w:rPr>
          <w:rFonts w:eastAsia="Times New Roman"/>
          <w:lang w:eastAsia="ru-RU"/>
        </w:rPr>
      </w:pPr>
      <w:bookmarkStart w:id="49" w:name="_Toc29567380"/>
      <w:r w:rsidRPr="00E6029C">
        <w:rPr>
          <w:rFonts w:eastAsia="Times New Roman"/>
          <w:lang w:eastAsia="ru-RU"/>
        </w:rPr>
        <w:t>В ФИНАЛЬНОЙ ЧАСТИ СОРЕВНОВАНИЙ</w:t>
      </w:r>
      <w:bookmarkEnd w:id="49"/>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xml:space="preserve">Команды, не попавшие, в финальную часть соревнований занимают, в итоговом протоколе места, начиная с 5 и далее согласно общему количеству </w:t>
      </w:r>
      <w:proofErr w:type="gramStart"/>
      <w:r w:rsidRPr="00E6029C">
        <w:rPr>
          <w:rFonts w:ascii="Arial" w:eastAsia="Times New Roman" w:hAnsi="Arial" w:cs="Arial"/>
          <w:color w:val="222222"/>
          <w:sz w:val="24"/>
          <w:szCs w:val="24"/>
          <w:lang w:eastAsia="ru-RU"/>
        </w:rPr>
        <w:t>очков</w:t>
      </w:r>
      <w:proofErr w:type="gramEnd"/>
      <w:r w:rsidRPr="00E6029C">
        <w:rPr>
          <w:rFonts w:ascii="Arial" w:eastAsia="Times New Roman" w:hAnsi="Arial" w:cs="Arial"/>
          <w:color w:val="222222"/>
          <w:sz w:val="24"/>
          <w:szCs w:val="24"/>
          <w:lang w:eastAsia="ru-RU"/>
        </w:rPr>
        <w:t xml:space="preserve"> полученных ими в ходе соревнований.</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При равенстве этого показателя у двух или нескольких команд более высокое место занимает та команда, у которой:</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общее, количество побед, больше;</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победа в очных встречах;</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большее общее количество побед в схватках;</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меньшее общее количество предупреждений;</w:t>
      </w:r>
    </w:p>
    <w:p w:rsidR="00E6029C" w:rsidRPr="00E6029C" w:rsidRDefault="00E6029C" w:rsidP="00E6029C">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E6029C">
        <w:rPr>
          <w:rFonts w:ascii="Arial" w:eastAsia="Times New Roman" w:hAnsi="Arial" w:cs="Arial"/>
          <w:color w:val="222222"/>
          <w:sz w:val="24"/>
          <w:szCs w:val="24"/>
          <w:lang w:eastAsia="ru-RU"/>
        </w:rPr>
        <w:t>- меньшее количество дисквалификаций.</w:t>
      </w:r>
    </w:p>
    <w:p w:rsidR="00E6029C" w:rsidRPr="00E6029C" w:rsidRDefault="00E6029C" w:rsidP="00E6029C">
      <w:pPr>
        <w:pStyle w:val="1"/>
        <w:rPr>
          <w:rFonts w:eastAsia="Times New Roman"/>
          <w:lang w:eastAsia="ru-RU"/>
        </w:rPr>
      </w:pPr>
      <w:bookmarkStart w:id="50" w:name="_Toc29567381"/>
      <w:r w:rsidRPr="00E6029C">
        <w:rPr>
          <w:rFonts w:eastAsia="Times New Roman"/>
          <w:lang w:eastAsia="ru-RU"/>
        </w:rPr>
        <w:t>Приложение 1</w:t>
      </w:r>
      <w:bookmarkEnd w:id="50"/>
    </w:p>
    <w:tbl>
      <w:tblPr>
        <w:tblW w:w="9060" w:type="dxa"/>
        <w:tblCellMar>
          <w:left w:w="0" w:type="dxa"/>
          <w:right w:w="0" w:type="dxa"/>
        </w:tblCellMar>
        <w:tblLook w:val="04A0" w:firstRow="1" w:lastRow="0" w:firstColumn="1" w:lastColumn="0" w:noHBand="0" w:noVBand="1"/>
      </w:tblPr>
      <w:tblGrid>
        <w:gridCol w:w="364"/>
        <w:gridCol w:w="2477"/>
        <w:gridCol w:w="1556"/>
        <w:gridCol w:w="1892"/>
        <w:gridCol w:w="2771"/>
      </w:tblGrid>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center"/>
              <w:textAlignment w:val="baseline"/>
              <w:rPr>
                <w:rFonts w:ascii="inherit" w:eastAsia="Times New Roman" w:hAnsi="inherit" w:cs="Times New Roman"/>
                <w:b/>
                <w:bCs/>
                <w:sz w:val="24"/>
                <w:szCs w:val="24"/>
                <w:lang w:eastAsia="ru-RU"/>
              </w:rPr>
            </w:pPr>
            <w:r w:rsidRPr="00E6029C">
              <w:rPr>
                <w:rFonts w:ascii="inherit" w:eastAsia="Times New Roman" w:hAnsi="inherit" w:cs="Times New Roman"/>
                <w:b/>
                <w:bCs/>
                <w:sz w:val="24"/>
                <w:szCs w:val="24"/>
                <w:lang w:eastAsia="ru-RU"/>
              </w:rPr>
              <w:t>п\п</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center"/>
              <w:textAlignment w:val="baseline"/>
              <w:rPr>
                <w:rFonts w:ascii="inherit" w:eastAsia="Times New Roman" w:hAnsi="inherit" w:cs="Times New Roman"/>
                <w:b/>
                <w:bCs/>
                <w:sz w:val="24"/>
                <w:szCs w:val="24"/>
                <w:lang w:eastAsia="ru-RU"/>
              </w:rPr>
            </w:pPr>
            <w:r w:rsidRPr="00E6029C">
              <w:rPr>
                <w:rFonts w:ascii="inherit" w:eastAsia="Times New Roman" w:hAnsi="inherit" w:cs="Times New Roman"/>
                <w:b/>
                <w:bCs/>
                <w:sz w:val="24"/>
                <w:szCs w:val="24"/>
                <w:lang w:eastAsia="ru-RU"/>
              </w:rPr>
              <w:t>Фамилия, Имя, Отчество</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center"/>
              <w:textAlignment w:val="baseline"/>
              <w:rPr>
                <w:rFonts w:ascii="inherit" w:eastAsia="Times New Roman" w:hAnsi="inherit" w:cs="Times New Roman"/>
                <w:b/>
                <w:bCs/>
                <w:sz w:val="24"/>
                <w:szCs w:val="24"/>
                <w:lang w:eastAsia="ru-RU"/>
              </w:rPr>
            </w:pPr>
            <w:r w:rsidRPr="00E6029C">
              <w:rPr>
                <w:rFonts w:ascii="inherit" w:eastAsia="Times New Roman" w:hAnsi="inherit" w:cs="Times New Roman"/>
                <w:b/>
                <w:bCs/>
                <w:sz w:val="24"/>
                <w:szCs w:val="24"/>
                <w:lang w:eastAsia="ru-RU"/>
              </w:rPr>
              <w:t>Дата рождения</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center"/>
              <w:textAlignment w:val="baseline"/>
              <w:rPr>
                <w:rFonts w:ascii="inherit" w:eastAsia="Times New Roman" w:hAnsi="inherit" w:cs="Times New Roman"/>
                <w:b/>
                <w:bCs/>
                <w:sz w:val="24"/>
                <w:szCs w:val="24"/>
                <w:lang w:eastAsia="ru-RU"/>
              </w:rPr>
            </w:pPr>
            <w:r w:rsidRPr="00E6029C">
              <w:rPr>
                <w:rFonts w:ascii="inherit" w:eastAsia="Times New Roman" w:hAnsi="inherit" w:cs="Times New Roman"/>
                <w:b/>
                <w:bCs/>
                <w:sz w:val="24"/>
                <w:szCs w:val="24"/>
                <w:lang w:eastAsia="ru-RU"/>
              </w:rPr>
              <w:t>Весовая категория</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center"/>
              <w:textAlignment w:val="baseline"/>
              <w:rPr>
                <w:rFonts w:ascii="inherit" w:eastAsia="Times New Roman" w:hAnsi="inherit" w:cs="Times New Roman"/>
                <w:b/>
                <w:bCs/>
                <w:sz w:val="24"/>
                <w:szCs w:val="24"/>
                <w:lang w:eastAsia="ru-RU"/>
              </w:rPr>
            </w:pPr>
            <w:r w:rsidRPr="00E6029C">
              <w:rPr>
                <w:rFonts w:ascii="inherit" w:eastAsia="Times New Roman" w:hAnsi="inherit" w:cs="Times New Roman"/>
                <w:b/>
                <w:bCs/>
                <w:sz w:val="24"/>
                <w:szCs w:val="24"/>
                <w:lang w:eastAsia="ru-RU"/>
              </w:rPr>
              <w:t>Спортивный разряд, звание</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inherit" w:eastAsia="Times New Roman" w:hAnsi="inherit" w:cs="Times New Roman"/>
                <w:b/>
                <w:bCs/>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r>
    </w:tbl>
    <w:p w:rsidR="00E6029C" w:rsidRPr="00E6029C" w:rsidRDefault="00E6029C" w:rsidP="00E6029C">
      <w:pPr>
        <w:pStyle w:val="1"/>
        <w:rPr>
          <w:rFonts w:eastAsia="Times New Roman"/>
          <w:lang w:eastAsia="ru-RU"/>
        </w:rPr>
      </w:pPr>
      <w:bookmarkStart w:id="51" w:name="_Toc29567382"/>
      <w:r w:rsidRPr="00E6029C">
        <w:rPr>
          <w:rFonts w:eastAsia="Times New Roman"/>
          <w:lang w:eastAsia="ru-RU"/>
        </w:rPr>
        <w:t>Приложение 2</w:t>
      </w:r>
      <w:bookmarkEnd w:id="51"/>
    </w:p>
    <w:tbl>
      <w:tblPr>
        <w:tblW w:w="9060" w:type="dxa"/>
        <w:tblCellMar>
          <w:left w:w="0" w:type="dxa"/>
          <w:right w:w="0" w:type="dxa"/>
        </w:tblCellMar>
        <w:tblLook w:val="04A0" w:firstRow="1" w:lastRow="0" w:firstColumn="1" w:lastColumn="0" w:noHBand="0" w:noVBand="1"/>
      </w:tblPr>
      <w:tblGrid>
        <w:gridCol w:w="364"/>
        <w:gridCol w:w="2127"/>
        <w:gridCol w:w="1435"/>
        <w:gridCol w:w="1698"/>
        <w:gridCol w:w="2429"/>
        <w:gridCol w:w="1007"/>
      </w:tblGrid>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center"/>
              <w:textAlignment w:val="baseline"/>
              <w:rPr>
                <w:rFonts w:ascii="inherit" w:eastAsia="Times New Roman" w:hAnsi="inherit" w:cs="Times New Roman"/>
                <w:b/>
                <w:bCs/>
                <w:sz w:val="24"/>
                <w:szCs w:val="24"/>
                <w:lang w:eastAsia="ru-RU"/>
              </w:rPr>
            </w:pPr>
            <w:r w:rsidRPr="00E6029C">
              <w:rPr>
                <w:rFonts w:ascii="inherit" w:eastAsia="Times New Roman" w:hAnsi="inherit" w:cs="Times New Roman"/>
                <w:b/>
                <w:bCs/>
                <w:sz w:val="24"/>
                <w:szCs w:val="24"/>
                <w:lang w:eastAsia="ru-RU"/>
              </w:rPr>
              <w:t>п\п</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center"/>
              <w:textAlignment w:val="baseline"/>
              <w:rPr>
                <w:rFonts w:ascii="inherit" w:eastAsia="Times New Roman" w:hAnsi="inherit" w:cs="Times New Roman"/>
                <w:b/>
                <w:bCs/>
                <w:sz w:val="24"/>
                <w:szCs w:val="24"/>
                <w:lang w:eastAsia="ru-RU"/>
              </w:rPr>
            </w:pPr>
            <w:r w:rsidRPr="00E6029C">
              <w:rPr>
                <w:rFonts w:ascii="inherit" w:eastAsia="Times New Roman" w:hAnsi="inherit" w:cs="Times New Roman"/>
                <w:b/>
                <w:bCs/>
                <w:sz w:val="24"/>
                <w:szCs w:val="24"/>
                <w:lang w:eastAsia="ru-RU"/>
              </w:rPr>
              <w:t>Фамилия, Имя, Отчество</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center"/>
              <w:textAlignment w:val="baseline"/>
              <w:rPr>
                <w:rFonts w:ascii="inherit" w:eastAsia="Times New Roman" w:hAnsi="inherit" w:cs="Times New Roman"/>
                <w:b/>
                <w:bCs/>
                <w:sz w:val="24"/>
                <w:szCs w:val="24"/>
                <w:lang w:eastAsia="ru-RU"/>
              </w:rPr>
            </w:pPr>
            <w:r w:rsidRPr="00E6029C">
              <w:rPr>
                <w:rFonts w:ascii="inherit" w:eastAsia="Times New Roman" w:hAnsi="inherit" w:cs="Times New Roman"/>
                <w:b/>
                <w:bCs/>
                <w:sz w:val="24"/>
                <w:szCs w:val="24"/>
                <w:lang w:eastAsia="ru-RU"/>
              </w:rPr>
              <w:t>Дата рождения</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center"/>
              <w:textAlignment w:val="baseline"/>
              <w:rPr>
                <w:rFonts w:ascii="inherit" w:eastAsia="Times New Roman" w:hAnsi="inherit" w:cs="Times New Roman"/>
                <w:b/>
                <w:bCs/>
                <w:sz w:val="24"/>
                <w:szCs w:val="24"/>
                <w:lang w:eastAsia="ru-RU"/>
              </w:rPr>
            </w:pPr>
            <w:r w:rsidRPr="00E6029C">
              <w:rPr>
                <w:rFonts w:ascii="inherit" w:eastAsia="Times New Roman" w:hAnsi="inherit" w:cs="Times New Roman"/>
                <w:b/>
                <w:bCs/>
                <w:sz w:val="24"/>
                <w:szCs w:val="24"/>
                <w:lang w:eastAsia="ru-RU"/>
              </w:rPr>
              <w:t>Весовая категория</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center"/>
              <w:textAlignment w:val="baseline"/>
              <w:rPr>
                <w:rFonts w:ascii="inherit" w:eastAsia="Times New Roman" w:hAnsi="inherit" w:cs="Times New Roman"/>
                <w:b/>
                <w:bCs/>
                <w:sz w:val="24"/>
                <w:szCs w:val="24"/>
                <w:lang w:eastAsia="ru-RU"/>
              </w:rPr>
            </w:pPr>
            <w:r w:rsidRPr="00E6029C">
              <w:rPr>
                <w:rFonts w:ascii="inherit" w:eastAsia="Times New Roman" w:hAnsi="inherit" w:cs="Times New Roman"/>
                <w:b/>
                <w:bCs/>
                <w:sz w:val="24"/>
                <w:szCs w:val="24"/>
                <w:lang w:eastAsia="ru-RU"/>
              </w:rPr>
              <w:t>Спортивный разряд, звание</w:t>
            </w: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199" w:line="240" w:lineRule="auto"/>
              <w:jc w:val="center"/>
              <w:textAlignment w:val="baseline"/>
              <w:rPr>
                <w:rFonts w:ascii="inherit" w:eastAsia="Times New Roman" w:hAnsi="inherit" w:cs="Times New Roman"/>
                <w:b/>
                <w:bCs/>
                <w:sz w:val="24"/>
                <w:szCs w:val="24"/>
                <w:lang w:eastAsia="ru-RU"/>
              </w:rPr>
            </w:pPr>
            <w:r w:rsidRPr="00E6029C">
              <w:rPr>
                <w:rFonts w:ascii="inherit" w:eastAsia="Times New Roman" w:hAnsi="inherit" w:cs="Times New Roman"/>
                <w:b/>
                <w:bCs/>
                <w:sz w:val="24"/>
                <w:szCs w:val="24"/>
                <w:lang w:eastAsia="ru-RU"/>
              </w:rPr>
              <w:t>Виза врача</w:t>
            </w: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inherit" w:eastAsia="Times New Roman" w:hAnsi="inherit" w:cs="Times New Roman"/>
                <w:b/>
                <w:bCs/>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r>
      <w:tr w:rsidR="00E6029C" w:rsidRPr="00E6029C" w:rsidTr="00E6029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E6029C" w:rsidRPr="00E6029C" w:rsidRDefault="00E6029C" w:rsidP="00E6029C">
            <w:pPr>
              <w:spacing w:after="0" w:line="240" w:lineRule="auto"/>
              <w:rPr>
                <w:rFonts w:ascii="Times New Roman" w:eastAsia="Times New Roman" w:hAnsi="Times New Roman" w:cs="Times New Roman"/>
                <w:sz w:val="20"/>
                <w:szCs w:val="20"/>
                <w:lang w:eastAsia="ru-RU"/>
              </w:rPr>
            </w:pPr>
          </w:p>
        </w:tc>
      </w:tr>
    </w:tbl>
    <w:p w:rsidR="00E52DEF" w:rsidRDefault="00E52DEF"/>
    <w:sectPr w:rsidR="00E52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9C"/>
    <w:rsid w:val="00857B65"/>
    <w:rsid w:val="00BB2DA3"/>
    <w:rsid w:val="00E52DEF"/>
    <w:rsid w:val="00E60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6DAAA-AC25-4516-B861-17CFCEDE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602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602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
    <w:name w:val="pr"/>
    <w:basedOn w:val="a"/>
    <w:rsid w:val="00E602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E602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E602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E60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E6029C"/>
    <w:rPr>
      <w:color w:val="0000FF"/>
      <w:u w:val="single"/>
    </w:rPr>
  </w:style>
  <w:style w:type="character" w:customStyle="1" w:styleId="10">
    <w:name w:val="Заголовок 1 Знак"/>
    <w:basedOn w:val="a0"/>
    <w:link w:val="1"/>
    <w:uiPriority w:val="9"/>
    <w:rsid w:val="00E6029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6029C"/>
    <w:rPr>
      <w:rFonts w:asciiTheme="majorHAnsi" w:eastAsiaTheme="majorEastAsia" w:hAnsiTheme="majorHAnsi" w:cstheme="majorBidi"/>
      <w:color w:val="2E74B5" w:themeColor="accent1" w:themeShade="BF"/>
      <w:sz w:val="26"/>
      <w:szCs w:val="26"/>
    </w:rPr>
  </w:style>
  <w:style w:type="paragraph" w:styleId="a4">
    <w:name w:val="TOC Heading"/>
    <w:basedOn w:val="1"/>
    <w:next w:val="a"/>
    <w:uiPriority w:val="39"/>
    <w:unhideWhenUsed/>
    <w:qFormat/>
    <w:rsid w:val="00857B65"/>
    <w:pPr>
      <w:outlineLvl w:val="9"/>
    </w:pPr>
    <w:rPr>
      <w:lang w:eastAsia="ru-RU"/>
    </w:rPr>
  </w:style>
  <w:style w:type="paragraph" w:styleId="11">
    <w:name w:val="toc 1"/>
    <w:basedOn w:val="a"/>
    <w:next w:val="a"/>
    <w:autoRedefine/>
    <w:uiPriority w:val="39"/>
    <w:unhideWhenUsed/>
    <w:rsid w:val="00857B65"/>
    <w:pPr>
      <w:spacing w:after="100"/>
    </w:pPr>
  </w:style>
  <w:style w:type="paragraph" w:styleId="21">
    <w:name w:val="toc 2"/>
    <w:basedOn w:val="a"/>
    <w:next w:val="a"/>
    <w:autoRedefine/>
    <w:uiPriority w:val="39"/>
    <w:unhideWhenUsed/>
    <w:rsid w:val="00857B6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906874">
      <w:bodyDiv w:val="1"/>
      <w:marLeft w:val="0"/>
      <w:marRight w:val="0"/>
      <w:marTop w:val="0"/>
      <w:marBottom w:val="0"/>
      <w:divBdr>
        <w:top w:val="none" w:sz="0" w:space="0" w:color="auto"/>
        <w:left w:val="none" w:sz="0" w:space="0" w:color="auto"/>
        <w:bottom w:val="none" w:sz="0" w:space="0" w:color="auto"/>
        <w:right w:val="none" w:sz="0" w:space="0" w:color="auto"/>
      </w:divBdr>
      <w:divsChild>
        <w:div w:id="1121269160">
          <w:marLeft w:val="0"/>
          <w:marRight w:val="0"/>
          <w:marTop w:val="0"/>
          <w:marBottom w:val="0"/>
          <w:divBdr>
            <w:top w:val="none" w:sz="0" w:space="0" w:color="auto"/>
            <w:left w:val="none" w:sz="0" w:space="0" w:color="auto"/>
            <w:bottom w:val="none" w:sz="0" w:space="0" w:color="auto"/>
            <w:right w:val="none" w:sz="0" w:space="0" w:color="auto"/>
          </w:divBdr>
          <w:divsChild>
            <w:div w:id="1435781817">
              <w:marLeft w:val="0"/>
              <w:marRight w:val="0"/>
              <w:marTop w:val="0"/>
              <w:marBottom w:val="0"/>
              <w:divBdr>
                <w:top w:val="none" w:sz="0" w:space="0" w:color="auto"/>
                <w:left w:val="none" w:sz="0" w:space="0" w:color="auto"/>
                <w:bottom w:val="none" w:sz="0" w:space="0" w:color="auto"/>
                <w:right w:val="none" w:sz="0" w:space="0" w:color="auto"/>
              </w:divBdr>
              <w:divsChild>
                <w:div w:id="3975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5993">
          <w:marLeft w:val="300"/>
          <w:marRight w:val="300"/>
          <w:marTop w:val="450"/>
          <w:marBottom w:val="300"/>
          <w:divBdr>
            <w:top w:val="none" w:sz="0" w:space="0" w:color="auto"/>
            <w:left w:val="none" w:sz="0" w:space="0" w:color="auto"/>
            <w:bottom w:val="none" w:sz="0" w:space="0" w:color="auto"/>
            <w:right w:val="none" w:sz="0" w:space="0" w:color="auto"/>
          </w:divBdr>
          <w:divsChild>
            <w:div w:id="1971158061">
              <w:marLeft w:val="0"/>
              <w:marRight w:val="0"/>
              <w:marTop w:val="0"/>
              <w:marBottom w:val="0"/>
              <w:divBdr>
                <w:top w:val="none" w:sz="0" w:space="0" w:color="auto"/>
                <w:left w:val="none" w:sz="0" w:space="0" w:color="auto"/>
                <w:bottom w:val="dashed" w:sz="6" w:space="6"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rulaws.ru/Gradostroitelnyy-kodek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2CDB8-5C7D-4FEA-96E0-495AA7E1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4741</Words>
  <Characters>27030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 Акадо</dc:creator>
  <cp:keywords/>
  <dc:description/>
  <cp:lastModifiedBy>Ди Акадо</cp:lastModifiedBy>
  <cp:revision>3</cp:revision>
  <cp:lastPrinted>2020-01-10T11:18:00Z</cp:lastPrinted>
  <dcterms:created xsi:type="dcterms:W3CDTF">2020-01-10T11:09:00Z</dcterms:created>
  <dcterms:modified xsi:type="dcterms:W3CDTF">2020-01-10T11:19:00Z</dcterms:modified>
</cp:coreProperties>
</file>